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99CD" w14:textId="77777777" w:rsidR="004D62BC" w:rsidRPr="00A62EA1" w:rsidRDefault="004D62BC" w:rsidP="00DF2511">
      <w:pPr>
        <w:pStyle w:val="Otsikko1"/>
      </w:pPr>
      <w:bookmarkStart w:id="0" w:name="_Toc121822179"/>
      <w:bookmarkStart w:id="1" w:name="_Toc51054846"/>
      <w:r w:rsidRPr="00A62EA1">
        <w:t>SOSIAALIPALVELUJEN OMAVALVONTASUUNNITELMA</w:t>
      </w:r>
      <w:bookmarkEnd w:id="0"/>
    </w:p>
    <w:p w14:paraId="45688A94" w14:textId="6CA497D3" w:rsidR="004D62BC" w:rsidRPr="00A62EA1" w:rsidRDefault="004D62BC" w:rsidP="00A62EA1">
      <w:pPr>
        <w:spacing w:line="360" w:lineRule="auto"/>
        <w:rPr>
          <w:rFonts w:eastAsiaTheme="majorEastAsia" w:cstheme="majorBidi"/>
          <w:szCs w:val="24"/>
        </w:rPr>
      </w:pPr>
    </w:p>
    <w:sdt>
      <w:sdtPr>
        <w:rPr>
          <w:rFonts w:eastAsiaTheme="minorHAnsi" w:cstheme="minorBidi"/>
          <w:sz w:val="24"/>
          <w:szCs w:val="24"/>
          <w:lang w:eastAsia="en-US"/>
        </w:rPr>
        <w:id w:val="1788551272"/>
        <w:docPartObj>
          <w:docPartGallery w:val="Table of Contents"/>
          <w:docPartUnique/>
        </w:docPartObj>
      </w:sdtPr>
      <w:sdtEndPr>
        <w:rPr>
          <w:b/>
          <w:bCs/>
        </w:rPr>
      </w:sdtEndPr>
      <w:sdtContent>
        <w:p w14:paraId="7068248B" w14:textId="02F83774" w:rsidR="004814E2" w:rsidRPr="00A62EA1" w:rsidRDefault="004814E2" w:rsidP="00A62EA1">
          <w:pPr>
            <w:pStyle w:val="Sisllysluettelonotsikko"/>
            <w:spacing w:line="360" w:lineRule="auto"/>
            <w:rPr>
              <w:sz w:val="24"/>
              <w:szCs w:val="24"/>
            </w:rPr>
          </w:pPr>
          <w:r w:rsidRPr="00A62EA1">
            <w:rPr>
              <w:sz w:val="24"/>
              <w:szCs w:val="24"/>
            </w:rPr>
            <w:t>S</w:t>
          </w:r>
          <w:r w:rsidR="004D62BC" w:rsidRPr="00A62EA1">
            <w:rPr>
              <w:sz w:val="24"/>
              <w:szCs w:val="24"/>
            </w:rPr>
            <w:t>ISÄLTÖ</w:t>
          </w:r>
        </w:p>
        <w:p w14:paraId="074E35B2" w14:textId="77777777" w:rsidR="004D62BC" w:rsidRPr="00A62EA1" w:rsidRDefault="004D62BC" w:rsidP="00A62EA1">
          <w:pPr>
            <w:spacing w:line="360" w:lineRule="auto"/>
            <w:rPr>
              <w:szCs w:val="24"/>
              <w:lang w:eastAsia="fi-FI"/>
            </w:rPr>
          </w:pPr>
        </w:p>
        <w:p w14:paraId="0FD70D31" w14:textId="384DA931" w:rsidR="00514E1D" w:rsidRDefault="004814E2">
          <w:pPr>
            <w:pStyle w:val="Sisluet1"/>
            <w:tabs>
              <w:tab w:val="right" w:leader="dot" w:pos="9628"/>
            </w:tabs>
            <w:rPr>
              <w:rFonts w:asciiTheme="minorHAnsi" w:eastAsiaTheme="minorEastAsia" w:hAnsiTheme="minorHAnsi"/>
              <w:noProof/>
              <w:sz w:val="22"/>
              <w:lang w:eastAsia="fi-FI"/>
            </w:rPr>
          </w:pPr>
          <w:r w:rsidRPr="00A62EA1">
            <w:fldChar w:fldCharType="begin"/>
          </w:r>
          <w:r w:rsidRPr="00A62EA1">
            <w:instrText xml:space="preserve"> TOC \o "1-3" \h \z \u </w:instrText>
          </w:r>
          <w:r w:rsidRPr="00A62EA1">
            <w:fldChar w:fldCharType="separate"/>
          </w:r>
        </w:p>
        <w:p w14:paraId="4821C9AC" w14:textId="0263293F" w:rsidR="00514E1D" w:rsidRDefault="00514E1D">
          <w:pPr>
            <w:pStyle w:val="Sisluet2"/>
            <w:rPr>
              <w:rFonts w:asciiTheme="minorHAnsi" w:eastAsiaTheme="minorEastAsia" w:hAnsiTheme="minorHAnsi"/>
              <w:noProof/>
              <w:sz w:val="22"/>
              <w:lang w:eastAsia="fi-FI"/>
            </w:rPr>
          </w:pPr>
          <w:hyperlink w:anchor="_Toc121822180" w:history="1">
            <w:r w:rsidRPr="00B64A48">
              <w:rPr>
                <w:rStyle w:val="Hyperlinkki"/>
                <w:b/>
                <w:bCs/>
                <w:noProof/>
              </w:rPr>
              <w:t>LOMAKKEEN KÄYTTÄJÄLLE</w:t>
            </w:r>
            <w:r>
              <w:rPr>
                <w:noProof/>
                <w:webHidden/>
              </w:rPr>
              <w:tab/>
            </w:r>
            <w:r>
              <w:rPr>
                <w:noProof/>
                <w:webHidden/>
              </w:rPr>
              <w:fldChar w:fldCharType="begin"/>
            </w:r>
            <w:r>
              <w:rPr>
                <w:noProof/>
                <w:webHidden/>
              </w:rPr>
              <w:instrText xml:space="preserve"> PAGEREF _Toc121822180 \h </w:instrText>
            </w:r>
            <w:r>
              <w:rPr>
                <w:noProof/>
                <w:webHidden/>
              </w:rPr>
            </w:r>
            <w:r>
              <w:rPr>
                <w:noProof/>
                <w:webHidden/>
              </w:rPr>
              <w:fldChar w:fldCharType="separate"/>
            </w:r>
            <w:r w:rsidR="00C339A9">
              <w:rPr>
                <w:noProof/>
                <w:webHidden/>
              </w:rPr>
              <w:t>1</w:t>
            </w:r>
            <w:r>
              <w:rPr>
                <w:noProof/>
                <w:webHidden/>
              </w:rPr>
              <w:fldChar w:fldCharType="end"/>
            </w:r>
          </w:hyperlink>
        </w:p>
        <w:p w14:paraId="5342A027" w14:textId="697B30FD" w:rsidR="00514E1D" w:rsidRDefault="00514E1D">
          <w:pPr>
            <w:pStyle w:val="Sisluet2"/>
            <w:rPr>
              <w:rFonts w:asciiTheme="minorHAnsi" w:eastAsiaTheme="minorEastAsia" w:hAnsiTheme="minorHAnsi"/>
              <w:noProof/>
              <w:sz w:val="22"/>
              <w:lang w:eastAsia="fi-FI"/>
            </w:rPr>
          </w:pPr>
          <w:hyperlink w:anchor="_Toc121822181" w:history="1">
            <w:r w:rsidRPr="00B64A48">
              <w:rPr>
                <w:rStyle w:val="Hyperlinkki"/>
                <w:noProof/>
              </w:rPr>
              <w:t>1 PALVELUNTUOTTAJAA KOSKEVAT TIEDOT</w:t>
            </w:r>
            <w:r>
              <w:rPr>
                <w:noProof/>
                <w:webHidden/>
              </w:rPr>
              <w:tab/>
            </w:r>
            <w:r>
              <w:rPr>
                <w:noProof/>
                <w:webHidden/>
              </w:rPr>
              <w:fldChar w:fldCharType="begin"/>
            </w:r>
            <w:r>
              <w:rPr>
                <w:noProof/>
                <w:webHidden/>
              </w:rPr>
              <w:instrText xml:space="preserve"> PAGEREF _Toc121822181 \h </w:instrText>
            </w:r>
            <w:r>
              <w:rPr>
                <w:noProof/>
                <w:webHidden/>
              </w:rPr>
            </w:r>
            <w:r>
              <w:rPr>
                <w:noProof/>
                <w:webHidden/>
              </w:rPr>
              <w:fldChar w:fldCharType="separate"/>
            </w:r>
            <w:r w:rsidR="00C339A9">
              <w:rPr>
                <w:noProof/>
                <w:webHidden/>
              </w:rPr>
              <w:t>1</w:t>
            </w:r>
            <w:r>
              <w:rPr>
                <w:noProof/>
                <w:webHidden/>
              </w:rPr>
              <w:fldChar w:fldCharType="end"/>
            </w:r>
          </w:hyperlink>
        </w:p>
        <w:p w14:paraId="3E06DBC0" w14:textId="1E0D8C60" w:rsidR="00514E1D" w:rsidRDefault="00514E1D">
          <w:pPr>
            <w:pStyle w:val="Sisluet2"/>
            <w:rPr>
              <w:rFonts w:asciiTheme="minorHAnsi" w:eastAsiaTheme="minorEastAsia" w:hAnsiTheme="minorHAnsi"/>
              <w:noProof/>
              <w:sz w:val="22"/>
              <w:lang w:eastAsia="fi-FI"/>
            </w:rPr>
          </w:pPr>
          <w:hyperlink w:anchor="_Toc121822182" w:history="1">
            <w:r w:rsidRPr="00B64A48">
              <w:rPr>
                <w:rStyle w:val="Hyperlinkki"/>
                <w:noProof/>
              </w:rPr>
              <w:t>2 OMAVALVONTASUUNNITELMAN LAATIMINEN</w:t>
            </w:r>
            <w:r>
              <w:rPr>
                <w:noProof/>
                <w:webHidden/>
              </w:rPr>
              <w:tab/>
            </w:r>
            <w:r>
              <w:rPr>
                <w:noProof/>
                <w:webHidden/>
              </w:rPr>
              <w:fldChar w:fldCharType="begin"/>
            </w:r>
            <w:r>
              <w:rPr>
                <w:noProof/>
                <w:webHidden/>
              </w:rPr>
              <w:instrText xml:space="preserve"> PAGEREF _Toc121822182 \h </w:instrText>
            </w:r>
            <w:r>
              <w:rPr>
                <w:noProof/>
                <w:webHidden/>
              </w:rPr>
            </w:r>
            <w:r>
              <w:rPr>
                <w:noProof/>
                <w:webHidden/>
              </w:rPr>
              <w:fldChar w:fldCharType="separate"/>
            </w:r>
            <w:r w:rsidR="00C339A9">
              <w:rPr>
                <w:noProof/>
                <w:webHidden/>
              </w:rPr>
              <w:t>3</w:t>
            </w:r>
            <w:r>
              <w:rPr>
                <w:noProof/>
                <w:webHidden/>
              </w:rPr>
              <w:fldChar w:fldCharType="end"/>
            </w:r>
          </w:hyperlink>
        </w:p>
        <w:p w14:paraId="28291796" w14:textId="08987CD3" w:rsidR="00514E1D" w:rsidRDefault="00514E1D">
          <w:pPr>
            <w:pStyle w:val="Sisluet2"/>
            <w:rPr>
              <w:rFonts w:asciiTheme="minorHAnsi" w:eastAsiaTheme="minorEastAsia" w:hAnsiTheme="minorHAnsi"/>
              <w:noProof/>
              <w:sz w:val="22"/>
              <w:lang w:eastAsia="fi-FI"/>
            </w:rPr>
          </w:pPr>
          <w:hyperlink w:anchor="_Toc121822183" w:history="1">
            <w:r w:rsidRPr="00B64A48">
              <w:rPr>
                <w:rStyle w:val="Hyperlinkki"/>
                <w:noProof/>
              </w:rPr>
              <w:t>3 TOIMINTA-AJATUS, ARVOT JA TOIMINTAPERIAATTEET</w:t>
            </w:r>
            <w:r>
              <w:rPr>
                <w:noProof/>
                <w:webHidden/>
              </w:rPr>
              <w:tab/>
            </w:r>
            <w:r>
              <w:rPr>
                <w:noProof/>
                <w:webHidden/>
              </w:rPr>
              <w:fldChar w:fldCharType="begin"/>
            </w:r>
            <w:r>
              <w:rPr>
                <w:noProof/>
                <w:webHidden/>
              </w:rPr>
              <w:instrText xml:space="preserve"> PAGEREF _Toc121822183 \h </w:instrText>
            </w:r>
            <w:r>
              <w:rPr>
                <w:noProof/>
                <w:webHidden/>
              </w:rPr>
            </w:r>
            <w:r>
              <w:rPr>
                <w:noProof/>
                <w:webHidden/>
              </w:rPr>
              <w:fldChar w:fldCharType="separate"/>
            </w:r>
            <w:r w:rsidR="00C339A9">
              <w:rPr>
                <w:noProof/>
                <w:webHidden/>
              </w:rPr>
              <w:t>4</w:t>
            </w:r>
            <w:r>
              <w:rPr>
                <w:noProof/>
                <w:webHidden/>
              </w:rPr>
              <w:fldChar w:fldCharType="end"/>
            </w:r>
          </w:hyperlink>
        </w:p>
        <w:p w14:paraId="4B7AB03B" w14:textId="663B028C" w:rsidR="00514E1D" w:rsidRDefault="00514E1D">
          <w:pPr>
            <w:pStyle w:val="Sisluet2"/>
            <w:rPr>
              <w:rFonts w:asciiTheme="minorHAnsi" w:eastAsiaTheme="minorEastAsia" w:hAnsiTheme="minorHAnsi"/>
              <w:noProof/>
              <w:sz w:val="22"/>
              <w:lang w:eastAsia="fi-FI"/>
            </w:rPr>
          </w:pPr>
          <w:hyperlink w:anchor="_Toc121822184" w:history="1">
            <w:r w:rsidRPr="00B64A48">
              <w:rPr>
                <w:rStyle w:val="Hyperlinkki"/>
                <w:noProof/>
              </w:rPr>
              <w:t>4 OMAVALVONNAN TOIMEENPANO</w:t>
            </w:r>
            <w:r>
              <w:rPr>
                <w:noProof/>
                <w:webHidden/>
              </w:rPr>
              <w:tab/>
            </w:r>
            <w:r>
              <w:rPr>
                <w:noProof/>
                <w:webHidden/>
              </w:rPr>
              <w:fldChar w:fldCharType="begin"/>
            </w:r>
            <w:r>
              <w:rPr>
                <w:noProof/>
                <w:webHidden/>
              </w:rPr>
              <w:instrText xml:space="preserve"> PAGEREF _Toc121822184 \h </w:instrText>
            </w:r>
            <w:r>
              <w:rPr>
                <w:noProof/>
                <w:webHidden/>
              </w:rPr>
            </w:r>
            <w:r>
              <w:rPr>
                <w:noProof/>
                <w:webHidden/>
              </w:rPr>
              <w:fldChar w:fldCharType="separate"/>
            </w:r>
            <w:r w:rsidR="00C339A9">
              <w:rPr>
                <w:noProof/>
                <w:webHidden/>
              </w:rPr>
              <w:t>5</w:t>
            </w:r>
            <w:r>
              <w:rPr>
                <w:noProof/>
                <w:webHidden/>
              </w:rPr>
              <w:fldChar w:fldCharType="end"/>
            </w:r>
          </w:hyperlink>
        </w:p>
        <w:p w14:paraId="3CC7A000" w14:textId="4F2E1565" w:rsidR="00514E1D" w:rsidRDefault="00514E1D">
          <w:pPr>
            <w:pStyle w:val="Sisluet2"/>
            <w:rPr>
              <w:rFonts w:asciiTheme="minorHAnsi" w:eastAsiaTheme="minorEastAsia" w:hAnsiTheme="minorHAnsi"/>
              <w:noProof/>
              <w:sz w:val="22"/>
              <w:lang w:eastAsia="fi-FI"/>
            </w:rPr>
          </w:pPr>
          <w:hyperlink w:anchor="_Toc121822185" w:history="1">
            <w:r w:rsidRPr="00B64A48">
              <w:rPr>
                <w:rStyle w:val="Hyperlinkki"/>
                <w:noProof/>
              </w:rPr>
              <w:t>5 ASIAKKAAN ASEMA JA OIKEUDET</w:t>
            </w:r>
            <w:r>
              <w:rPr>
                <w:noProof/>
                <w:webHidden/>
              </w:rPr>
              <w:tab/>
            </w:r>
            <w:r>
              <w:rPr>
                <w:noProof/>
                <w:webHidden/>
              </w:rPr>
              <w:fldChar w:fldCharType="begin"/>
            </w:r>
            <w:r>
              <w:rPr>
                <w:noProof/>
                <w:webHidden/>
              </w:rPr>
              <w:instrText xml:space="preserve"> PAGEREF _Toc121822185 \h </w:instrText>
            </w:r>
            <w:r>
              <w:rPr>
                <w:noProof/>
                <w:webHidden/>
              </w:rPr>
            </w:r>
            <w:r>
              <w:rPr>
                <w:noProof/>
                <w:webHidden/>
              </w:rPr>
              <w:fldChar w:fldCharType="separate"/>
            </w:r>
            <w:r w:rsidR="00C339A9">
              <w:rPr>
                <w:noProof/>
                <w:webHidden/>
              </w:rPr>
              <w:t>9</w:t>
            </w:r>
            <w:r>
              <w:rPr>
                <w:noProof/>
                <w:webHidden/>
              </w:rPr>
              <w:fldChar w:fldCharType="end"/>
            </w:r>
          </w:hyperlink>
        </w:p>
        <w:p w14:paraId="4F2FD2B1" w14:textId="7ABEC0DF" w:rsidR="00514E1D" w:rsidRDefault="00514E1D">
          <w:pPr>
            <w:pStyle w:val="Sisluet2"/>
            <w:rPr>
              <w:rFonts w:asciiTheme="minorHAnsi" w:eastAsiaTheme="minorEastAsia" w:hAnsiTheme="minorHAnsi"/>
              <w:noProof/>
              <w:sz w:val="22"/>
              <w:lang w:eastAsia="fi-FI"/>
            </w:rPr>
          </w:pPr>
          <w:hyperlink w:anchor="_Toc121822187" w:history="1">
            <w:r w:rsidRPr="00B64A48">
              <w:rPr>
                <w:rStyle w:val="Hyperlinkki"/>
                <w:noProof/>
              </w:rPr>
              <w:t>6</w:t>
            </w:r>
            <w:r w:rsidR="008B6DF6">
              <w:rPr>
                <w:rStyle w:val="Hyperlinkki"/>
                <w:noProof/>
              </w:rPr>
              <w:t xml:space="preserve"> </w:t>
            </w:r>
            <w:r w:rsidRPr="00B64A48">
              <w:rPr>
                <w:rStyle w:val="Hyperlinkki"/>
                <w:noProof/>
              </w:rPr>
              <w:t>PALVELUN SISÄLLÖN OMAVALVONTA</w:t>
            </w:r>
            <w:r>
              <w:rPr>
                <w:noProof/>
                <w:webHidden/>
              </w:rPr>
              <w:tab/>
            </w:r>
            <w:r>
              <w:rPr>
                <w:noProof/>
                <w:webHidden/>
              </w:rPr>
              <w:fldChar w:fldCharType="begin"/>
            </w:r>
            <w:r>
              <w:rPr>
                <w:noProof/>
                <w:webHidden/>
              </w:rPr>
              <w:instrText xml:space="preserve"> PAGEREF _Toc121822187 \h </w:instrText>
            </w:r>
            <w:r>
              <w:rPr>
                <w:noProof/>
                <w:webHidden/>
              </w:rPr>
            </w:r>
            <w:r>
              <w:rPr>
                <w:noProof/>
                <w:webHidden/>
              </w:rPr>
              <w:fldChar w:fldCharType="separate"/>
            </w:r>
            <w:r w:rsidR="00C339A9">
              <w:rPr>
                <w:noProof/>
                <w:webHidden/>
              </w:rPr>
              <w:t>14</w:t>
            </w:r>
            <w:r>
              <w:rPr>
                <w:noProof/>
                <w:webHidden/>
              </w:rPr>
              <w:fldChar w:fldCharType="end"/>
            </w:r>
          </w:hyperlink>
        </w:p>
        <w:p w14:paraId="78B2BE84" w14:textId="5064853B" w:rsidR="00514E1D" w:rsidRDefault="00514E1D">
          <w:pPr>
            <w:pStyle w:val="Sisluet2"/>
            <w:rPr>
              <w:rFonts w:asciiTheme="minorHAnsi" w:eastAsiaTheme="minorEastAsia" w:hAnsiTheme="minorHAnsi"/>
              <w:noProof/>
              <w:sz w:val="22"/>
              <w:lang w:eastAsia="fi-FI"/>
            </w:rPr>
          </w:pPr>
          <w:hyperlink w:anchor="_Toc121822188" w:history="1">
            <w:r w:rsidRPr="00B64A48">
              <w:rPr>
                <w:rStyle w:val="Hyperlinkki"/>
                <w:noProof/>
              </w:rPr>
              <w:t>7 ASIAKASTURVALLISUUS</w:t>
            </w:r>
            <w:r>
              <w:rPr>
                <w:noProof/>
                <w:webHidden/>
              </w:rPr>
              <w:tab/>
            </w:r>
            <w:r>
              <w:rPr>
                <w:noProof/>
                <w:webHidden/>
              </w:rPr>
              <w:fldChar w:fldCharType="begin"/>
            </w:r>
            <w:r>
              <w:rPr>
                <w:noProof/>
                <w:webHidden/>
              </w:rPr>
              <w:instrText xml:space="preserve"> PAGEREF _Toc121822188 \h </w:instrText>
            </w:r>
            <w:r>
              <w:rPr>
                <w:noProof/>
                <w:webHidden/>
              </w:rPr>
            </w:r>
            <w:r>
              <w:rPr>
                <w:noProof/>
                <w:webHidden/>
              </w:rPr>
              <w:fldChar w:fldCharType="separate"/>
            </w:r>
            <w:r w:rsidR="00C339A9">
              <w:rPr>
                <w:noProof/>
                <w:webHidden/>
              </w:rPr>
              <w:t>19</w:t>
            </w:r>
            <w:r>
              <w:rPr>
                <w:noProof/>
                <w:webHidden/>
              </w:rPr>
              <w:fldChar w:fldCharType="end"/>
            </w:r>
          </w:hyperlink>
        </w:p>
        <w:p w14:paraId="7C43D592" w14:textId="3990094A" w:rsidR="00514E1D" w:rsidRDefault="00514E1D">
          <w:pPr>
            <w:pStyle w:val="Sisluet2"/>
            <w:rPr>
              <w:rFonts w:asciiTheme="minorHAnsi" w:eastAsiaTheme="minorEastAsia" w:hAnsiTheme="minorHAnsi"/>
              <w:noProof/>
              <w:sz w:val="22"/>
              <w:lang w:eastAsia="fi-FI"/>
            </w:rPr>
          </w:pPr>
          <w:hyperlink w:anchor="_Toc121822189" w:history="1">
            <w:r w:rsidRPr="00B64A48">
              <w:rPr>
                <w:rStyle w:val="Hyperlinkki"/>
                <w:noProof/>
              </w:rPr>
              <w:t>8 ASIAKAS- JA POTILASTIETOJEN KÄSITTELY JA KIRJAAMINEN</w:t>
            </w:r>
            <w:r>
              <w:rPr>
                <w:noProof/>
                <w:webHidden/>
              </w:rPr>
              <w:tab/>
            </w:r>
            <w:r>
              <w:rPr>
                <w:noProof/>
                <w:webHidden/>
              </w:rPr>
              <w:fldChar w:fldCharType="begin"/>
            </w:r>
            <w:r>
              <w:rPr>
                <w:noProof/>
                <w:webHidden/>
              </w:rPr>
              <w:instrText xml:space="preserve"> PAGEREF _Toc121822189 \h </w:instrText>
            </w:r>
            <w:r>
              <w:rPr>
                <w:noProof/>
                <w:webHidden/>
              </w:rPr>
            </w:r>
            <w:r>
              <w:rPr>
                <w:noProof/>
                <w:webHidden/>
              </w:rPr>
              <w:fldChar w:fldCharType="separate"/>
            </w:r>
            <w:r w:rsidR="00C339A9">
              <w:rPr>
                <w:noProof/>
                <w:webHidden/>
              </w:rPr>
              <w:t>25</w:t>
            </w:r>
            <w:r>
              <w:rPr>
                <w:noProof/>
                <w:webHidden/>
              </w:rPr>
              <w:fldChar w:fldCharType="end"/>
            </w:r>
          </w:hyperlink>
        </w:p>
        <w:p w14:paraId="5165398D" w14:textId="3CA4B501" w:rsidR="00514E1D" w:rsidRDefault="00514E1D">
          <w:pPr>
            <w:pStyle w:val="Sisluet2"/>
            <w:rPr>
              <w:rFonts w:asciiTheme="minorHAnsi" w:eastAsiaTheme="minorEastAsia" w:hAnsiTheme="minorHAnsi"/>
              <w:noProof/>
              <w:sz w:val="22"/>
              <w:lang w:eastAsia="fi-FI"/>
            </w:rPr>
          </w:pPr>
          <w:hyperlink w:anchor="_Toc121822190" w:history="1">
            <w:r w:rsidRPr="00B64A48">
              <w:rPr>
                <w:rStyle w:val="Hyperlinkki"/>
                <w:noProof/>
              </w:rPr>
              <w:t>9 YHTEENVETO KEHITTÄMISSUUNNITELMASTA</w:t>
            </w:r>
            <w:r>
              <w:rPr>
                <w:noProof/>
                <w:webHidden/>
              </w:rPr>
              <w:tab/>
            </w:r>
            <w:r>
              <w:rPr>
                <w:noProof/>
                <w:webHidden/>
              </w:rPr>
              <w:fldChar w:fldCharType="begin"/>
            </w:r>
            <w:r>
              <w:rPr>
                <w:noProof/>
                <w:webHidden/>
              </w:rPr>
              <w:instrText xml:space="preserve"> PAGEREF _Toc121822190 \h </w:instrText>
            </w:r>
            <w:r>
              <w:rPr>
                <w:noProof/>
                <w:webHidden/>
              </w:rPr>
            </w:r>
            <w:r>
              <w:rPr>
                <w:noProof/>
                <w:webHidden/>
              </w:rPr>
              <w:fldChar w:fldCharType="separate"/>
            </w:r>
            <w:r w:rsidR="00C339A9">
              <w:rPr>
                <w:noProof/>
                <w:webHidden/>
              </w:rPr>
              <w:t>27</w:t>
            </w:r>
            <w:r>
              <w:rPr>
                <w:noProof/>
                <w:webHidden/>
              </w:rPr>
              <w:fldChar w:fldCharType="end"/>
            </w:r>
          </w:hyperlink>
        </w:p>
        <w:p w14:paraId="335DA546" w14:textId="1F9B2FBC" w:rsidR="00514E1D" w:rsidRDefault="00514E1D">
          <w:pPr>
            <w:pStyle w:val="Sisluet2"/>
            <w:rPr>
              <w:rFonts w:asciiTheme="minorHAnsi" w:eastAsiaTheme="minorEastAsia" w:hAnsiTheme="minorHAnsi"/>
              <w:noProof/>
              <w:sz w:val="22"/>
              <w:lang w:eastAsia="fi-FI"/>
            </w:rPr>
          </w:pPr>
          <w:hyperlink w:anchor="_Toc121822191" w:history="1">
            <w:r w:rsidRPr="00B64A48">
              <w:rPr>
                <w:rStyle w:val="Hyperlinkki"/>
                <w:noProof/>
              </w:rPr>
              <w:t>10 OMAVALVONTASUUNNITELMAN SEURANTA</w:t>
            </w:r>
            <w:r>
              <w:rPr>
                <w:noProof/>
                <w:webHidden/>
              </w:rPr>
              <w:tab/>
            </w:r>
            <w:r>
              <w:rPr>
                <w:noProof/>
                <w:webHidden/>
              </w:rPr>
              <w:fldChar w:fldCharType="begin"/>
            </w:r>
            <w:r>
              <w:rPr>
                <w:noProof/>
                <w:webHidden/>
              </w:rPr>
              <w:instrText xml:space="preserve"> PAGEREF _Toc121822191 \h </w:instrText>
            </w:r>
            <w:r>
              <w:rPr>
                <w:noProof/>
                <w:webHidden/>
              </w:rPr>
            </w:r>
            <w:r>
              <w:rPr>
                <w:noProof/>
                <w:webHidden/>
              </w:rPr>
              <w:fldChar w:fldCharType="separate"/>
            </w:r>
            <w:r w:rsidR="00C339A9">
              <w:rPr>
                <w:noProof/>
                <w:webHidden/>
              </w:rPr>
              <w:t>27</w:t>
            </w:r>
            <w:r>
              <w:rPr>
                <w:noProof/>
                <w:webHidden/>
              </w:rPr>
              <w:fldChar w:fldCharType="end"/>
            </w:r>
          </w:hyperlink>
        </w:p>
        <w:p w14:paraId="664EE51A" w14:textId="41F08387" w:rsidR="004814E2" w:rsidRPr="00A62EA1" w:rsidRDefault="004814E2" w:rsidP="00A62EA1">
          <w:pPr>
            <w:spacing w:line="360" w:lineRule="auto"/>
            <w:rPr>
              <w:szCs w:val="24"/>
            </w:rPr>
          </w:pPr>
          <w:r w:rsidRPr="00A62EA1">
            <w:rPr>
              <w:b/>
              <w:bCs/>
              <w:szCs w:val="24"/>
            </w:rPr>
            <w:fldChar w:fldCharType="end"/>
          </w:r>
        </w:p>
      </w:sdtContent>
    </w:sdt>
    <w:p w14:paraId="09389FE3" w14:textId="77777777" w:rsidR="004D62BC" w:rsidRPr="00A62EA1" w:rsidRDefault="004D62BC" w:rsidP="00A62EA1">
      <w:pPr>
        <w:spacing w:line="360" w:lineRule="auto"/>
        <w:rPr>
          <w:rFonts w:eastAsiaTheme="majorEastAsia" w:cstheme="majorBidi"/>
          <w:szCs w:val="24"/>
        </w:rPr>
      </w:pPr>
      <w:r w:rsidRPr="00A62EA1">
        <w:rPr>
          <w:szCs w:val="24"/>
        </w:rPr>
        <w:br w:type="page"/>
      </w:r>
    </w:p>
    <w:p w14:paraId="728A7CFD" w14:textId="0EDB507B" w:rsidR="008E6F58" w:rsidRPr="00A62EA1" w:rsidRDefault="008E6F58" w:rsidP="00A62EA1">
      <w:pPr>
        <w:spacing w:line="360" w:lineRule="auto"/>
        <w:rPr>
          <w:szCs w:val="24"/>
        </w:rPr>
      </w:pPr>
    </w:p>
    <w:p w14:paraId="320F1EB0" w14:textId="016163E8" w:rsidR="0094421F" w:rsidRPr="00A62EA1" w:rsidRDefault="0094421F" w:rsidP="00A62EA1">
      <w:pPr>
        <w:pStyle w:val="Otsikko2"/>
        <w:spacing w:line="360" w:lineRule="auto"/>
        <w:rPr>
          <w:b/>
          <w:bCs/>
          <w:sz w:val="24"/>
          <w:szCs w:val="24"/>
        </w:rPr>
      </w:pPr>
      <w:bookmarkStart w:id="2" w:name="_Toc121822180"/>
      <w:r w:rsidRPr="00A62EA1">
        <w:rPr>
          <w:b/>
          <w:bCs/>
          <w:sz w:val="24"/>
          <w:szCs w:val="24"/>
        </w:rPr>
        <w:t>LOMAKKEEN KÄYTTÄJÄLLE</w:t>
      </w:r>
      <w:bookmarkEnd w:id="1"/>
      <w:bookmarkEnd w:id="2"/>
    </w:p>
    <w:p w14:paraId="17032C0B" w14:textId="77777777" w:rsidR="00655ABE" w:rsidRPr="00A62EA1" w:rsidRDefault="00655ABE" w:rsidP="00A62EA1">
      <w:pPr>
        <w:spacing w:line="360" w:lineRule="auto"/>
        <w:rPr>
          <w:szCs w:val="24"/>
        </w:rPr>
      </w:pPr>
    </w:p>
    <w:p w14:paraId="218F01DE" w14:textId="06272C96" w:rsidR="0094421F" w:rsidRPr="00A62EA1" w:rsidRDefault="0094421F" w:rsidP="00A62EA1">
      <w:pPr>
        <w:spacing w:line="360" w:lineRule="auto"/>
        <w:rPr>
          <w:szCs w:val="24"/>
        </w:rPr>
      </w:pPr>
      <w:r w:rsidRPr="00A62EA1">
        <w:rPr>
          <w:szCs w:val="24"/>
        </w:rPr>
        <w:t xml:space="preserve">Lomake on tarkoitettu tukemaan palveluntuottajia omavalvontasuunnitelman laatimisessa. Se on laadittu </w:t>
      </w:r>
      <w:hyperlink r:id="rId11" w:history="1">
        <w:r w:rsidRPr="00A62EA1">
          <w:rPr>
            <w:rStyle w:val="Hyperlinkki"/>
            <w:szCs w:val="24"/>
          </w:rPr>
          <w:t>Valviran antaman määräyksen (1/2014)</w:t>
        </w:r>
      </w:hyperlink>
      <w:r w:rsidRPr="00A62EA1">
        <w:rPr>
          <w:szCs w:val="24"/>
        </w:rPr>
        <w:t xml:space="preserve"> mukaisesti</w:t>
      </w:r>
      <w:bookmarkStart w:id="3" w:name="_Hlk45555921"/>
      <w:r w:rsidRPr="00A62EA1">
        <w:rPr>
          <w:szCs w:val="24"/>
        </w:rPr>
        <w:t xml:space="preserve">, joka tuli voimaan 1.1.2015. </w:t>
      </w:r>
      <w:bookmarkEnd w:id="3"/>
      <w:r w:rsidRPr="00A62EA1">
        <w:rPr>
          <w:szCs w:val="24"/>
        </w:rPr>
        <w:t>Lomake kattaa kaikki määräykse</w:t>
      </w:r>
      <w:r w:rsidR="00CB1183" w:rsidRPr="00A62EA1">
        <w:rPr>
          <w:szCs w:val="24"/>
        </w:rPr>
        <w:t>n</w:t>
      </w:r>
      <w:r w:rsidRPr="00A62EA1">
        <w:rPr>
          <w:szCs w:val="24"/>
        </w:rPr>
        <w:t xml:space="preserve"> asiakokonaisuudet ja jokainen toimintayksikkö ottaa omassa omavalvontasuunnitelmassaan esille ne asiat, jotka toteutuvat palvelun käytännössä. </w:t>
      </w:r>
      <w:r w:rsidR="00CB1183" w:rsidRPr="00A62EA1">
        <w:rPr>
          <w:szCs w:val="24"/>
        </w:rPr>
        <w:t>Ohjaavaan tekstiosuuteen</w:t>
      </w:r>
      <w:r w:rsidRPr="00A62EA1">
        <w:rPr>
          <w:szCs w:val="24"/>
        </w:rPr>
        <w:t xml:space="preserve"> on avattu kunkin sisältökohdan osalta niitä asioita, joita kyseisessä kohdassa tulisi kuvata. Lomakkeen laatimisen yhteydessä siinä olevat ohjaavat tekstit on syytä poistaa ja vaihtaa Valviran logon tilalle palveluntuottajan oma logo, jolloin käyttöön jää toimintayksikön omaa toimintaa koskeva omavalvontasuunnitelma.</w:t>
      </w:r>
    </w:p>
    <w:p w14:paraId="36F33805" w14:textId="6C9D5ED7" w:rsidR="6E34CB6D" w:rsidRPr="00A62EA1" w:rsidRDefault="6E34CB6D" w:rsidP="00A62EA1">
      <w:pPr>
        <w:spacing w:line="360" w:lineRule="auto"/>
        <w:rPr>
          <w:i/>
          <w:iCs/>
          <w:szCs w:val="24"/>
        </w:rPr>
      </w:pPr>
      <w:r w:rsidRPr="00A62EA1">
        <w:rPr>
          <w:i/>
          <w:iCs/>
          <w:szCs w:val="24"/>
        </w:rPr>
        <w:t xml:space="preserve">Omavalvontasuunnitelma laaditaan toimintayksiköiden lisäksi sosiaalihuollon tukipalveluille </w:t>
      </w:r>
      <w:r w:rsidR="00D55FD1" w:rsidRPr="00A62EA1">
        <w:rPr>
          <w:i/>
          <w:iCs/>
          <w:szCs w:val="24"/>
        </w:rPr>
        <w:t>sekä</w:t>
      </w:r>
      <w:r w:rsidR="7677709F" w:rsidRPr="00A62EA1">
        <w:rPr>
          <w:i/>
          <w:iCs/>
          <w:szCs w:val="24"/>
        </w:rPr>
        <w:t xml:space="preserve"> </w:t>
      </w:r>
      <w:r w:rsidRPr="00A62EA1">
        <w:rPr>
          <w:i/>
          <w:iCs/>
          <w:szCs w:val="24"/>
        </w:rPr>
        <w:t>sosiaalipalveluille</w:t>
      </w:r>
      <w:r w:rsidR="00D55FD1" w:rsidRPr="00A62EA1">
        <w:rPr>
          <w:i/>
          <w:iCs/>
          <w:szCs w:val="24"/>
        </w:rPr>
        <w:t xml:space="preserve"> eri toimintakokonaisuuksille</w:t>
      </w:r>
      <w:r w:rsidRPr="00A62EA1">
        <w:rPr>
          <w:i/>
          <w:iCs/>
          <w:szCs w:val="24"/>
        </w:rPr>
        <w:t>, kuten lastensuojelu, vammaispalvelut, ikääntyvien palvelut</w:t>
      </w:r>
      <w:r w:rsidR="662F9C90" w:rsidRPr="00A62EA1">
        <w:rPr>
          <w:i/>
          <w:iCs/>
          <w:szCs w:val="24"/>
        </w:rPr>
        <w:t xml:space="preserve">, </w:t>
      </w:r>
      <w:r w:rsidRPr="00A62EA1">
        <w:rPr>
          <w:i/>
          <w:iCs/>
          <w:szCs w:val="24"/>
        </w:rPr>
        <w:t>mielenterveys</w:t>
      </w:r>
      <w:r w:rsidR="6E64A0F0" w:rsidRPr="00A62EA1">
        <w:rPr>
          <w:i/>
          <w:iCs/>
          <w:szCs w:val="24"/>
        </w:rPr>
        <w:t>palvelut</w:t>
      </w:r>
      <w:r w:rsidR="00D55FD1" w:rsidRPr="00A62EA1">
        <w:rPr>
          <w:i/>
          <w:iCs/>
          <w:szCs w:val="24"/>
        </w:rPr>
        <w:t xml:space="preserve">, </w:t>
      </w:r>
      <w:r w:rsidRPr="00A62EA1">
        <w:rPr>
          <w:i/>
          <w:iCs/>
          <w:szCs w:val="24"/>
        </w:rPr>
        <w:t>päihde</w:t>
      </w:r>
      <w:r w:rsidR="462FCF2E" w:rsidRPr="00A62EA1">
        <w:rPr>
          <w:i/>
          <w:iCs/>
          <w:szCs w:val="24"/>
        </w:rPr>
        <w:t>- ja riippuvuus</w:t>
      </w:r>
      <w:r w:rsidRPr="00A62EA1">
        <w:rPr>
          <w:i/>
          <w:iCs/>
          <w:szCs w:val="24"/>
        </w:rPr>
        <w:t>palvelut</w:t>
      </w:r>
      <w:r w:rsidR="00D55FD1" w:rsidRPr="00A62EA1">
        <w:rPr>
          <w:i/>
          <w:iCs/>
          <w:szCs w:val="24"/>
        </w:rPr>
        <w:t xml:space="preserve"> sekä neuvonta- ja ohjauspalvelut</w:t>
      </w:r>
      <w:r w:rsidRPr="00A62EA1">
        <w:rPr>
          <w:i/>
          <w:iCs/>
          <w:szCs w:val="24"/>
        </w:rPr>
        <w:t>.</w:t>
      </w:r>
    </w:p>
    <w:p w14:paraId="1BFD43C2" w14:textId="77777777" w:rsidR="001877BC" w:rsidRPr="00A62EA1" w:rsidRDefault="001877BC" w:rsidP="00A62EA1">
      <w:pPr>
        <w:pStyle w:val="Otsikko2"/>
        <w:spacing w:line="360" w:lineRule="auto"/>
        <w:rPr>
          <w:sz w:val="24"/>
          <w:szCs w:val="24"/>
        </w:rPr>
      </w:pPr>
      <w:bookmarkStart w:id="4" w:name="_Toc45556421"/>
    </w:p>
    <w:p w14:paraId="1BE6C52A" w14:textId="3D525E6D" w:rsidR="004238A6" w:rsidRPr="00A62EA1" w:rsidRDefault="00DE6CB7" w:rsidP="00A62EA1">
      <w:pPr>
        <w:pStyle w:val="Otsikko2"/>
        <w:spacing w:line="360" w:lineRule="auto"/>
        <w:rPr>
          <w:sz w:val="24"/>
          <w:szCs w:val="24"/>
        </w:rPr>
      </w:pPr>
      <w:bookmarkStart w:id="5" w:name="_Toc121822181"/>
      <w:r w:rsidRPr="00A62EA1">
        <w:rPr>
          <w:sz w:val="24"/>
          <w:szCs w:val="24"/>
        </w:rPr>
        <w:t>1 PALVELUNTUOTTAJAA KOSKEVAT TIEDOT</w:t>
      </w:r>
      <w:bookmarkEnd w:id="4"/>
      <w:bookmarkEnd w:id="5"/>
    </w:p>
    <w:p w14:paraId="5BA4803A" w14:textId="7F6D0A49" w:rsidR="00DE6CB7" w:rsidRPr="00A62EA1" w:rsidRDefault="00DE6CB7" w:rsidP="00A62EA1">
      <w:pPr>
        <w:spacing w:line="360" w:lineRule="auto"/>
        <w:rPr>
          <w:szCs w:val="24"/>
        </w:rPr>
      </w:pPr>
      <w:bookmarkStart w:id="6" w:name="_Toc45556422"/>
      <w:r w:rsidRPr="00A62EA1">
        <w:rPr>
          <w:szCs w:val="24"/>
        </w:rPr>
        <w:t>Palveluntuottaja</w:t>
      </w:r>
      <w:bookmarkEnd w:id="6"/>
    </w:p>
    <w:p w14:paraId="257D4A52" w14:textId="7CB1C4BA" w:rsidR="00FE1005" w:rsidRPr="00A62EA1" w:rsidRDefault="00DE6CB7" w:rsidP="00A62EA1">
      <w:pPr>
        <w:spacing w:line="360" w:lineRule="auto"/>
        <w:rPr>
          <w:szCs w:val="24"/>
        </w:rPr>
      </w:pPr>
      <w:r w:rsidRPr="00A62EA1">
        <w:rPr>
          <w:szCs w:val="24"/>
        </w:rPr>
        <w:t xml:space="preserve">Nimi </w:t>
      </w:r>
      <w:r w:rsidR="00B94169">
        <w:rPr>
          <w:szCs w:val="24"/>
          <w:u w:val="single"/>
        </w:rPr>
        <w:t>Ryhmäkoti Kimppa-Kämppä Oy</w:t>
      </w:r>
      <w:r w:rsidR="00FE1005" w:rsidRPr="00A62EA1">
        <w:rPr>
          <w:szCs w:val="24"/>
          <w:u w:val="single"/>
        </w:rPr>
        <w:tab/>
      </w:r>
      <w:r w:rsidR="00FE1005" w:rsidRPr="00A62EA1">
        <w:rPr>
          <w:szCs w:val="24"/>
          <w:u w:val="single"/>
        </w:rPr>
        <w:tab/>
      </w:r>
      <w:r w:rsidR="00FE1005" w:rsidRPr="00A62EA1">
        <w:rPr>
          <w:szCs w:val="24"/>
        </w:rPr>
        <w:t xml:space="preserve">Y-tunnus </w:t>
      </w:r>
      <w:r w:rsidR="00EF6446">
        <w:rPr>
          <w:szCs w:val="24"/>
          <w:u w:val="single"/>
        </w:rPr>
        <w:t>09</w:t>
      </w:r>
      <w:r w:rsidR="009E4372">
        <w:rPr>
          <w:szCs w:val="24"/>
          <w:u w:val="single"/>
        </w:rPr>
        <w:t>54296-5</w:t>
      </w:r>
      <w:r w:rsidR="009E4372">
        <w:rPr>
          <w:szCs w:val="24"/>
          <w:u w:val="single"/>
        </w:rPr>
        <w:tab/>
      </w:r>
      <w:r w:rsidR="00512456" w:rsidRPr="00A62EA1">
        <w:rPr>
          <w:szCs w:val="24"/>
          <w:u w:val="single"/>
        </w:rPr>
        <w:tab/>
      </w:r>
    </w:p>
    <w:p w14:paraId="7445F79F" w14:textId="1E43CB81" w:rsidR="00B06D77" w:rsidRPr="00A62EA1" w:rsidRDefault="008851D2" w:rsidP="00A62EA1">
      <w:pPr>
        <w:spacing w:line="360" w:lineRule="auto"/>
        <w:rPr>
          <w:szCs w:val="24"/>
        </w:rPr>
      </w:pPr>
      <w:r w:rsidRPr="00A62EA1">
        <w:rPr>
          <w:b/>
          <w:bCs/>
          <w:szCs w:val="24"/>
        </w:rPr>
        <w:t>Hyvinvointialue</w:t>
      </w:r>
      <w:r w:rsidRPr="00A62EA1">
        <w:rPr>
          <w:szCs w:val="24"/>
        </w:rPr>
        <w:t xml:space="preserve"> </w:t>
      </w:r>
      <w:r w:rsidR="009E4372">
        <w:rPr>
          <w:szCs w:val="24"/>
          <w:u w:val="single"/>
        </w:rPr>
        <w:t>Pohjois-Pohjanmaan Hyvinvointialue POHDE</w:t>
      </w:r>
      <w:r w:rsidRPr="00A62EA1">
        <w:rPr>
          <w:szCs w:val="24"/>
          <w:u w:val="single"/>
        </w:rPr>
        <w:tab/>
      </w:r>
      <w:r w:rsidRPr="00A62EA1">
        <w:rPr>
          <w:szCs w:val="24"/>
          <w:u w:val="single"/>
        </w:rPr>
        <w:tab/>
      </w:r>
    </w:p>
    <w:p w14:paraId="14409B7F" w14:textId="01B85DB3" w:rsidR="00DE6CB7" w:rsidRPr="00A62EA1" w:rsidRDefault="00DE6CB7" w:rsidP="00A62EA1">
      <w:pPr>
        <w:spacing w:line="360" w:lineRule="auto"/>
        <w:rPr>
          <w:szCs w:val="24"/>
        </w:rPr>
      </w:pPr>
      <w:r w:rsidRPr="00A62EA1">
        <w:rPr>
          <w:szCs w:val="24"/>
        </w:rPr>
        <w:t xml:space="preserve">Kunnan nimi </w:t>
      </w:r>
      <w:r w:rsidR="00DF74B3">
        <w:rPr>
          <w:szCs w:val="24"/>
          <w:u w:val="single"/>
        </w:rPr>
        <w:t>Kärsämäki</w:t>
      </w:r>
      <w:r w:rsidRPr="00A62EA1">
        <w:rPr>
          <w:szCs w:val="24"/>
          <w:u w:val="single"/>
        </w:rPr>
        <w:tab/>
      </w:r>
      <w:r w:rsidRPr="00A62EA1">
        <w:rPr>
          <w:szCs w:val="24"/>
          <w:u w:val="single"/>
        </w:rPr>
        <w:tab/>
      </w:r>
      <w:r w:rsidRPr="00A62EA1">
        <w:rPr>
          <w:szCs w:val="24"/>
          <w:u w:val="single"/>
        </w:rPr>
        <w:tab/>
      </w:r>
      <w:r w:rsidRPr="00A62EA1">
        <w:rPr>
          <w:szCs w:val="24"/>
          <w:u w:val="single"/>
        </w:rPr>
        <w:tab/>
      </w:r>
      <w:r w:rsidRPr="00A62EA1">
        <w:rPr>
          <w:szCs w:val="24"/>
          <w:u w:val="single"/>
        </w:rPr>
        <w:tab/>
      </w:r>
      <w:r w:rsidRPr="00A62EA1">
        <w:rPr>
          <w:szCs w:val="24"/>
          <w:u w:val="single"/>
        </w:rPr>
        <w:tab/>
      </w:r>
    </w:p>
    <w:p w14:paraId="29BA34C6" w14:textId="1432900B" w:rsidR="00DE6CB7" w:rsidRPr="00A62EA1" w:rsidRDefault="00DE6CB7" w:rsidP="00A62EA1">
      <w:pPr>
        <w:spacing w:line="360" w:lineRule="auto"/>
        <w:rPr>
          <w:szCs w:val="24"/>
        </w:rPr>
      </w:pPr>
      <w:r w:rsidRPr="00A62EA1">
        <w:rPr>
          <w:szCs w:val="24"/>
        </w:rPr>
        <w:t xml:space="preserve">Kuntayhtymän nimi </w:t>
      </w:r>
      <w:r w:rsidRPr="00A62EA1">
        <w:rPr>
          <w:szCs w:val="24"/>
          <w:u w:val="single"/>
        </w:rPr>
        <w:fldChar w:fldCharType="begin">
          <w:ffData>
            <w:name w:val=""/>
            <w:enabled/>
            <w:calcOnExit w:val="0"/>
            <w:helpText w:type="text" w:val="Postiosoite"/>
            <w:textInput/>
          </w:ffData>
        </w:fldChar>
      </w:r>
      <w:r w:rsidRPr="00A62EA1">
        <w:rPr>
          <w:szCs w:val="24"/>
          <w:u w:val="single"/>
        </w:rPr>
        <w:instrText xml:space="preserve"> FORMTEXT </w:instrText>
      </w:r>
      <w:r w:rsidRPr="00A62EA1">
        <w:rPr>
          <w:szCs w:val="24"/>
          <w:u w:val="single"/>
        </w:rPr>
      </w:r>
      <w:r w:rsidRPr="00A62EA1">
        <w:rPr>
          <w:szCs w:val="24"/>
          <w:u w:val="single"/>
        </w:rPr>
        <w:fldChar w:fldCharType="separate"/>
      </w:r>
      <w:r w:rsidRPr="00A62EA1">
        <w:rPr>
          <w:noProof/>
          <w:szCs w:val="24"/>
          <w:u w:val="single"/>
        </w:rPr>
        <w:t> </w:t>
      </w:r>
      <w:r w:rsidRPr="00A62EA1">
        <w:rPr>
          <w:noProof/>
          <w:szCs w:val="24"/>
          <w:u w:val="single"/>
        </w:rPr>
        <w:t> </w:t>
      </w:r>
      <w:r w:rsidRPr="00A62EA1">
        <w:rPr>
          <w:noProof/>
          <w:szCs w:val="24"/>
          <w:u w:val="single"/>
        </w:rPr>
        <w:t> </w:t>
      </w:r>
      <w:r w:rsidRPr="00A62EA1">
        <w:rPr>
          <w:noProof/>
          <w:szCs w:val="24"/>
          <w:u w:val="single"/>
        </w:rPr>
        <w:t> </w:t>
      </w:r>
      <w:r w:rsidRPr="00A62EA1">
        <w:rPr>
          <w:noProof/>
          <w:szCs w:val="24"/>
          <w:u w:val="single"/>
        </w:rPr>
        <w:t> </w:t>
      </w:r>
      <w:r w:rsidRPr="00A62EA1">
        <w:rPr>
          <w:szCs w:val="24"/>
          <w:u w:val="single"/>
        </w:rPr>
        <w:fldChar w:fldCharType="end"/>
      </w:r>
      <w:r w:rsidRPr="00A62EA1">
        <w:rPr>
          <w:szCs w:val="24"/>
          <w:u w:val="single"/>
        </w:rPr>
        <w:tab/>
      </w:r>
      <w:r w:rsidRPr="00A62EA1">
        <w:rPr>
          <w:szCs w:val="24"/>
          <w:u w:val="single"/>
        </w:rPr>
        <w:tab/>
      </w:r>
      <w:r w:rsidRPr="00A62EA1">
        <w:rPr>
          <w:szCs w:val="24"/>
          <w:u w:val="single"/>
        </w:rPr>
        <w:tab/>
      </w:r>
      <w:r w:rsidRPr="00A62EA1">
        <w:rPr>
          <w:szCs w:val="24"/>
          <w:u w:val="single"/>
        </w:rPr>
        <w:tab/>
      </w:r>
      <w:r w:rsidRPr="00A62EA1">
        <w:rPr>
          <w:szCs w:val="24"/>
          <w:u w:val="single"/>
        </w:rPr>
        <w:tab/>
      </w:r>
      <w:r w:rsidRPr="00A62EA1">
        <w:rPr>
          <w:szCs w:val="24"/>
          <w:u w:val="single"/>
        </w:rPr>
        <w:tab/>
      </w:r>
    </w:p>
    <w:p w14:paraId="63C5A1AD" w14:textId="41955FB4" w:rsidR="00512456" w:rsidRPr="00A62EA1" w:rsidRDefault="00B06D77" w:rsidP="00A62EA1">
      <w:pPr>
        <w:spacing w:line="360" w:lineRule="auto"/>
        <w:rPr>
          <w:szCs w:val="24"/>
        </w:rPr>
      </w:pPr>
      <w:bookmarkStart w:id="7" w:name="_Toc45556424"/>
      <w:r w:rsidRPr="00A62EA1">
        <w:rPr>
          <w:szCs w:val="24"/>
        </w:rPr>
        <w:t>Toimintayksikkö</w:t>
      </w:r>
      <w:bookmarkEnd w:id="7"/>
      <w:r w:rsidR="008851D2" w:rsidRPr="00A62EA1">
        <w:rPr>
          <w:szCs w:val="24"/>
        </w:rPr>
        <w:t>/palvelu</w:t>
      </w:r>
    </w:p>
    <w:p w14:paraId="45918E35" w14:textId="4CB3681F" w:rsidR="00DE6CB7" w:rsidRPr="00A62EA1" w:rsidRDefault="00512456" w:rsidP="00A62EA1">
      <w:pPr>
        <w:spacing w:line="360" w:lineRule="auto"/>
        <w:rPr>
          <w:szCs w:val="24"/>
        </w:rPr>
      </w:pPr>
      <w:r w:rsidRPr="00A62EA1">
        <w:rPr>
          <w:szCs w:val="24"/>
        </w:rPr>
        <w:t>N</w:t>
      </w:r>
      <w:r w:rsidR="00DE6CB7" w:rsidRPr="00A62EA1">
        <w:rPr>
          <w:szCs w:val="24"/>
        </w:rPr>
        <w:t xml:space="preserve">imi </w:t>
      </w:r>
      <w:r w:rsidR="00DF74B3">
        <w:rPr>
          <w:szCs w:val="24"/>
          <w:u w:val="single"/>
        </w:rPr>
        <w:t>Ryhmäkoti Kimppa-Kämppä OY</w:t>
      </w:r>
      <w:r w:rsidRPr="00A62EA1">
        <w:rPr>
          <w:szCs w:val="24"/>
          <w:u w:val="single"/>
        </w:rPr>
        <w:tab/>
      </w:r>
      <w:r w:rsidR="00DE6CB7" w:rsidRPr="00A62EA1">
        <w:rPr>
          <w:szCs w:val="24"/>
          <w:u w:val="single"/>
        </w:rPr>
        <w:tab/>
      </w:r>
      <w:r w:rsidR="00DE6CB7" w:rsidRPr="00A62EA1">
        <w:rPr>
          <w:szCs w:val="24"/>
          <w:u w:val="single"/>
        </w:rPr>
        <w:tab/>
      </w:r>
      <w:r w:rsidR="00DE6CB7" w:rsidRPr="00A62EA1">
        <w:rPr>
          <w:szCs w:val="24"/>
          <w:u w:val="single"/>
        </w:rPr>
        <w:tab/>
      </w:r>
    </w:p>
    <w:p w14:paraId="36277958" w14:textId="48C3F477" w:rsidR="00DE6CB7" w:rsidRPr="00A62EA1" w:rsidRDefault="00512456" w:rsidP="00A62EA1">
      <w:pPr>
        <w:spacing w:line="360" w:lineRule="auto"/>
        <w:rPr>
          <w:szCs w:val="24"/>
        </w:rPr>
      </w:pPr>
      <w:r w:rsidRPr="00A62EA1">
        <w:rPr>
          <w:szCs w:val="24"/>
        </w:rPr>
        <w:t>K</w:t>
      </w:r>
      <w:r w:rsidR="00DE6CB7" w:rsidRPr="00A62EA1">
        <w:rPr>
          <w:szCs w:val="24"/>
        </w:rPr>
        <w:t>atuosoite</w:t>
      </w:r>
      <w:r w:rsidRPr="00A62EA1">
        <w:rPr>
          <w:szCs w:val="24"/>
        </w:rPr>
        <w:t xml:space="preserve"> </w:t>
      </w:r>
      <w:r w:rsidR="00DF74B3">
        <w:rPr>
          <w:szCs w:val="24"/>
          <w:u w:val="single"/>
        </w:rPr>
        <w:t>Frosteruksenkatu 14/Käyntiosoite Mäntytie 5</w:t>
      </w:r>
      <w:r w:rsidR="00DE6CB7" w:rsidRPr="00A62EA1">
        <w:rPr>
          <w:szCs w:val="24"/>
          <w:u w:val="single"/>
        </w:rPr>
        <w:tab/>
      </w:r>
      <w:r w:rsidR="00DE6CB7" w:rsidRPr="00A62EA1">
        <w:rPr>
          <w:szCs w:val="24"/>
          <w:u w:val="single"/>
        </w:rPr>
        <w:tab/>
      </w:r>
      <w:r w:rsidR="00DE6CB7" w:rsidRPr="00A62EA1">
        <w:rPr>
          <w:szCs w:val="24"/>
          <w:u w:val="single"/>
        </w:rPr>
        <w:tab/>
      </w:r>
    </w:p>
    <w:p w14:paraId="266BECF9" w14:textId="7E86C47B" w:rsidR="00DE6CB7" w:rsidRPr="00A62EA1" w:rsidRDefault="00DE6CB7" w:rsidP="00A62EA1">
      <w:pPr>
        <w:spacing w:line="360" w:lineRule="auto"/>
        <w:rPr>
          <w:szCs w:val="24"/>
          <w:u w:val="single"/>
        </w:rPr>
      </w:pPr>
      <w:r w:rsidRPr="00A62EA1">
        <w:rPr>
          <w:szCs w:val="24"/>
        </w:rPr>
        <w:lastRenderedPageBreak/>
        <w:t xml:space="preserve">Postinumero </w:t>
      </w:r>
      <w:r w:rsidR="00DF74B3">
        <w:rPr>
          <w:szCs w:val="24"/>
          <w:u w:val="single"/>
        </w:rPr>
        <w:t>86710</w:t>
      </w:r>
      <w:r w:rsidRPr="00A62EA1">
        <w:rPr>
          <w:szCs w:val="24"/>
          <w:u w:val="single"/>
        </w:rPr>
        <w:tab/>
        <w:t xml:space="preserve"> </w:t>
      </w:r>
      <w:r w:rsidRPr="00A62EA1">
        <w:rPr>
          <w:szCs w:val="24"/>
        </w:rPr>
        <w:tab/>
        <w:t xml:space="preserve">Postitoimipaikka </w:t>
      </w:r>
      <w:r w:rsidR="00DF74B3">
        <w:rPr>
          <w:szCs w:val="24"/>
          <w:u w:val="single"/>
        </w:rPr>
        <w:t>Kärsämäki</w:t>
      </w:r>
      <w:r w:rsidRPr="00A62EA1">
        <w:rPr>
          <w:szCs w:val="24"/>
          <w:u w:val="single"/>
        </w:rPr>
        <w:tab/>
      </w:r>
      <w:r w:rsidRPr="00A62EA1">
        <w:rPr>
          <w:szCs w:val="24"/>
          <w:u w:val="single"/>
        </w:rPr>
        <w:tab/>
      </w:r>
    </w:p>
    <w:p w14:paraId="19B499AB" w14:textId="0157E3FA" w:rsidR="00512456" w:rsidRPr="00A62EA1" w:rsidRDefault="00512456" w:rsidP="00A62EA1">
      <w:pPr>
        <w:spacing w:line="360" w:lineRule="auto"/>
        <w:rPr>
          <w:szCs w:val="24"/>
        </w:rPr>
      </w:pPr>
      <w:r w:rsidRPr="00A62EA1">
        <w:rPr>
          <w:szCs w:val="24"/>
        </w:rPr>
        <w:t>Sijaintikunta yhteystietoineen</w:t>
      </w:r>
      <w:r w:rsidR="00DF74B3">
        <w:rPr>
          <w:szCs w:val="24"/>
          <w:u w:val="single"/>
        </w:rPr>
        <w:t xml:space="preserve">  Kärsämäki</w:t>
      </w:r>
      <w:r w:rsidRPr="00A62EA1">
        <w:rPr>
          <w:szCs w:val="24"/>
          <w:u w:val="single"/>
        </w:rPr>
        <w:tab/>
      </w:r>
      <w:r w:rsidRPr="00A62EA1">
        <w:rPr>
          <w:szCs w:val="24"/>
          <w:u w:val="single"/>
        </w:rPr>
        <w:tab/>
      </w:r>
      <w:r w:rsidRPr="00A62EA1">
        <w:rPr>
          <w:szCs w:val="24"/>
          <w:u w:val="single"/>
        </w:rPr>
        <w:tab/>
      </w:r>
      <w:r w:rsidRPr="00A62EA1">
        <w:rPr>
          <w:szCs w:val="24"/>
          <w:u w:val="single"/>
        </w:rPr>
        <w:tab/>
      </w:r>
    </w:p>
    <w:p w14:paraId="087F60E3" w14:textId="54A885BB" w:rsidR="00512456" w:rsidRPr="00A62EA1" w:rsidRDefault="00512456" w:rsidP="00A62EA1">
      <w:pPr>
        <w:spacing w:line="360" w:lineRule="auto"/>
        <w:rPr>
          <w:szCs w:val="24"/>
        </w:rPr>
      </w:pPr>
      <w:r w:rsidRPr="00A62EA1">
        <w:rPr>
          <w:szCs w:val="24"/>
          <w:u w:val="single"/>
        </w:rPr>
        <w:fldChar w:fldCharType="begin">
          <w:ffData>
            <w:name w:val=""/>
            <w:enabled/>
            <w:calcOnExit w:val="0"/>
            <w:helpText w:type="text" w:val="Postiosoite"/>
            <w:textInput/>
          </w:ffData>
        </w:fldChar>
      </w:r>
      <w:r w:rsidRPr="00A62EA1">
        <w:rPr>
          <w:szCs w:val="24"/>
          <w:u w:val="single"/>
        </w:rPr>
        <w:instrText xml:space="preserve"> FORMTEXT </w:instrText>
      </w:r>
      <w:r w:rsidRPr="00A62EA1">
        <w:rPr>
          <w:szCs w:val="24"/>
          <w:u w:val="single"/>
        </w:rPr>
      </w:r>
      <w:r w:rsidRPr="00A62EA1">
        <w:rPr>
          <w:szCs w:val="24"/>
          <w:u w:val="single"/>
        </w:rPr>
        <w:fldChar w:fldCharType="separate"/>
      </w:r>
      <w:r w:rsidRPr="00A62EA1">
        <w:rPr>
          <w:noProof/>
          <w:szCs w:val="24"/>
          <w:u w:val="single"/>
        </w:rPr>
        <w:t> </w:t>
      </w:r>
      <w:r w:rsidRPr="00A62EA1">
        <w:rPr>
          <w:noProof/>
          <w:szCs w:val="24"/>
          <w:u w:val="single"/>
        </w:rPr>
        <w:t> </w:t>
      </w:r>
      <w:r w:rsidRPr="00A62EA1">
        <w:rPr>
          <w:noProof/>
          <w:szCs w:val="24"/>
          <w:u w:val="single"/>
        </w:rPr>
        <w:t> </w:t>
      </w:r>
      <w:r w:rsidRPr="00A62EA1">
        <w:rPr>
          <w:noProof/>
          <w:szCs w:val="24"/>
          <w:u w:val="single"/>
        </w:rPr>
        <w:t> </w:t>
      </w:r>
      <w:r w:rsidRPr="00A62EA1">
        <w:rPr>
          <w:noProof/>
          <w:szCs w:val="24"/>
          <w:u w:val="single"/>
        </w:rPr>
        <w:t> </w:t>
      </w:r>
      <w:r w:rsidRPr="00A62EA1">
        <w:rPr>
          <w:szCs w:val="24"/>
          <w:u w:val="single"/>
        </w:rPr>
        <w:fldChar w:fldCharType="end"/>
      </w:r>
      <w:r w:rsidRPr="00A62EA1">
        <w:rPr>
          <w:szCs w:val="24"/>
          <w:u w:val="single"/>
        </w:rPr>
        <w:tab/>
      </w:r>
      <w:r w:rsidRPr="00A62EA1">
        <w:rPr>
          <w:szCs w:val="24"/>
          <w:u w:val="single"/>
        </w:rPr>
        <w:tab/>
      </w:r>
      <w:r w:rsidRPr="00A62EA1">
        <w:rPr>
          <w:szCs w:val="24"/>
          <w:u w:val="single"/>
        </w:rPr>
        <w:tab/>
      </w:r>
      <w:r w:rsidRPr="00A62EA1">
        <w:rPr>
          <w:szCs w:val="24"/>
          <w:u w:val="single"/>
        </w:rPr>
        <w:tab/>
      </w:r>
      <w:r w:rsidRPr="00A62EA1">
        <w:rPr>
          <w:szCs w:val="24"/>
          <w:u w:val="single"/>
        </w:rPr>
        <w:tab/>
      </w:r>
      <w:r w:rsidRPr="00A62EA1">
        <w:rPr>
          <w:szCs w:val="24"/>
          <w:u w:val="single"/>
        </w:rPr>
        <w:tab/>
      </w:r>
      <w:r w:rsidRPr="00A62EA1">
        <w:rPr>
          <w:szCs w:val="24"/>
          <w:u w:val="single"/>
        </w:rPr>
        <w:tab/>
      </w:r>
    </w:p>
    <w:p w14:paraId="009A1F66" w14:textId="77777777" w:rsidR="00512456" w:rsidRPr="00A62EA1" w:rsidRDefault="00512456" w:rsidP="00A62EA1">
      <w:pPr>
        <w:spacing w:line="360" w:lineRule="auto"/>
        <w:rPr>
          <w:szCs w:val="24"/>
        </w:rPr>
      </w:pPr>
      <w:r w:rsidRPr="00A62EA1">
        <w:rPr>
          <w:szCs w:val="24"/>
        </w:rPr>
        <w:t>Palvelumuoto; asiakasryhmä, jolle palvelua tuotetaan; asiakaspaikkamäärä</w:t>
      </w:r>
    </w:p>
    <w:p w14:paraId="56A33007" w14:textId="28BB3518" w:rsidR="00DE6CB7" w:rsidRPr="00A62EA1" w:rsidRDefault="00DF74B3" w:rsidP="00A62EA1">
      <w:pPr>
        <w:spacing w:line="360" w:lineRule="auto"/>
        <w:rPr>
          <w:szCs w:val="24"/>
        </w:rPr>
      </w:pPr>
      <w:r>
        <w:rPr>
          <w:szCs w:val="24"/>
          <w:u w:val="single"/>
        </w:rPr>
        <w:t xml:space="preserve">Kehitysvammaisten </w:t>
      </w:r>
      <w:r w:rsidR="007B286E">
        <w:rPr>
          <w:szCs w:val="24"/>
          <w:u w:val="single"/>
        </w:rPr>
        <w:t>ympärivuorokautinen</w:t>
      </w:r>
      <w:r>
        <w:rPr>
          <w:szCs w:val="24"/>
          <w:u w:val="single"/>
        </w:rPr>
        <w:t xml:space="preserve"> palveluasuminen</w:t>
      </w:r>
      <w:r w:rsidR="00512456" w:rsidRPr="00A62EA1">
        <w:rPr>
          <w:szCs w:val="24"/>
          <w:u w:val="single"/>
        </w:rPr>
        <w:tab/>
      </w:r>
      <w:r w:rsidR="00512456" w:rsidRPr="00A62EA1">
        <w:rPr>
          <w:szCs w:val="24"/>
          <w:u w:val="single"/>
        </w:rPr>
        <w:tab/>
      </w:r>
      <w:r w:rsidR="00512456" w:rsidRPr="00A62EA1">
        <w:rPr>
          <w:szCs w:val="24"/>
          <w:u w:val="single"/>
        </w:rPr>
        <w:tab/>
      </w:r>
    </w:p>
    <w:p w14:paraId="46596ABA" w14:textId="442CA7D2" w:rsidR="00FE1005" w:rsidRPr="00A62EA1" w:rsidRDefault="00B06D77" w:rsidP="00A62EA1">
      <w:pPr>
        <w:spacing w:line="360" w:lineRule="auto"/>
        <w:rPr>
          <w:szCs w:val="24"/>
        </w:rPr>
      </w:pPr>
      <w:r w:rsidRPr="00A62EA1">
        <w:rPr>
          <w:szCs w:val="24"/>
        </w:rPr>
        <w:t>E</w:t>
      </w:r>
      <w:r w:rsidR="00DE6CB7" w:rsidRPr="00A62EA1">
        <w:rPr>
          <w:szCs w:val="24"/>
        </w:rPr>
        <w:t>si</w:t>
      </w:r>
      <w:r w:rsidR="00F726DC" w:rsidRPr="00A62EA1">
        <w:rPr>
          <w:szCs w:val="24"/>
        </w:rPr>
        <w:t>henkilö</w:t>
      </w:r>
      <w:r w:rsidRPr="00A62EA1">
        <w:rPr>
          <w:szCs w:val="24"/>
        </w:rPr>
        <w:t xml:space="preserve"> </w:t>
      </w:r>
      <w:r w:rsidR="00DF74B3">
        <w:rPr>
          <w:szCs w:val="24"/>
          <w:u w:val="single"/>
        </w:rPr>
        <w:t>Minna Luonua</w:t>
      </w:r>
      <w:r w:rsidR="00FE1005" w:rsidRPr="00A62EA1">
        <w:rPr>
          <w:szCs w:val="24"/>
          <w:u w:val="single"/>
        </w:rPr>
        <w:tab/>
      </w:r>
      <w:r w:rsidR="00FE1005" w:rsidRPr="00A62EA1">
        <w:rPr>
          <w:szCs w:val="24"/>
          <w:u w:val="single"/>
        </w:rPr>
        <w:tab/>
      </w:r>
      <w:r w:rsidRPr="00A62EA1">
        <w:rPr>
          <w:szCs w:val="24"/>
          <w:u w:val="single"/>
        </w:rPr>
        <w:tab/>
      </w:r>
      <w:r w:rsidR="00FE1005" w:rsidRPr="00A62EA1">
        <w:rPr>
          <w:szCs w:val="24"/>
          <w:u w:val="single"/>
        </w:rPr>
        <w:tab/>
      </w:r>
      <w:r w:rsidR="00FE1005" w:rsidRPr="00A62EA1">
        <w:rPr>
          <w:szCs w:val="24"/>
          <w:u w:val="single"/>
        </w:rPr>
        <w:tab/>
      </w:r>
    </w:p>
    <w:p w14:paraId="618C4209" w14:textId="2B235A35" w:rsidR="007625FF" w:rsidRPr="00A62EA1" w:rsidRDefault="00DE6CB7" w:rsidP="00A62EA1">
      <w:pPr>
        <w:spacing w:line="360" w:lineRule="auto"/>
        <w:rPr>
          <w:szCs w:val="24"/>
        </w:rPr>
      </w:pPr>
      <w:r w:rsidRPr="00A62EA1">
        <w:rPr>
          <w:szCs w:val="24"/>
        </w:rPr>
        <w:t>Puhelin</w:t>
      </w:r>
      <w:r w:rsidR="00FE1005" w:rsidRPr="00A62EA1">
        <w:rPr>
          <w:szCs w:val="24"/>
        </w:rPr>
        <w:t xml:space="preserve"> </w:t>
      </w:r>
      <w:r w:rsidR="00834DEE">
        <w:rPr>
          <w:szCs w:val="24"/>
          <w:u w:val="single"/>
        </w:rPr>
        <w:t>044-9835512</w:t>
      </w:r>
      <w:r w:rsidR="00FE1005" w:rsidRPr="00A62EA1">
        <w:rPr>
          <w:szCs w:val="24"/>
          <w:u w:val="single"/>
        </w:rPr>
        <w:tab/>
      </w:r>
      <w:r w:rsidR="00FE1005" w:rsidRPr="00A62EA1">
        <w:rPr>
          <w:szCs w:val="24"/>
        </w:rPr>
        <w:tab/>
      </w:r>
      <w:r w:rsidRPr="00A62EA1">
        <w:rPr>
          <w:szCs w:val="24"/>
        </w:rPr>
        <w:t>Sähköposti</w:t>
      </w:r>
      <w:r w:rsidR="00FE1005" w:rsidRPr="00A62EA1">
        <w:rPr>
          <w:szCs w:val="24"/>
        </w:rPr>
        <w:t xml:space="preserve"> </w:t>
      </w:r>
      <w:r w:rsidR="00834DEE">
        <w:rPr>
          <w:szCs w:val="24"/>
          <w:u w:val="single"/>
        </w:rPr>
        <w:t>minna.luonua@gmail.com</w:t>
      </w:r>
      <w:r w:rsidR="00FE1005" w:rsidRPr="00A62EA1">
        <w:rPr>
          <w:szCs w:val="24"/>
          <w:u w:val="single"/>
        </w:rPr>
        <w:tab/>
      </w:r>
    </w:p>
    <w:p w14:paraId="499465A6" w14:textId="77777777" w:rsidR="004D62BC" w:rsidRPr="00A62EA1" w:rsidRDefault="004D62BC" w:rsidP="00A62EA1">
      <w:pPr>
        <w:spacing w:line="360" w:lineRule="auto"/>
        <w:rPr>
          <w:b/>
          <w:szCs w:val="24"/>
        </w:rPr>
      </w:pPr>
    </w:p>
    <w:p w14:paraId="79632D3C" w14:textId="2C38030C" w:rsidR="255A1334" w:rsidRPr="00A62EA1" w:rsidRDefault="52DA8BED" w:rsidP="00A62EA1">
      <w:pPr>
        <w:spacing w:line="360" w:lineRule="auto"/>
        <w:rPr>
          <w:b/>
          <w:bCs/>
          <w:color w:val="FF0000"/>
          <w:szCs w:val="24"/>
        </w:rPr>
      </w:pPr>
      <w:r w:rsidRPr="00A62EA1">
        <w:rPr>
          <w:b/>
          <w:bCs/>
          <w:szCs w:val="24"/>
        </w:rPr>
        <w:t>Yksityisten palvelu</w:t>
      </w:r>
      <w:r w:rsidR="00FA4AE7" w:rsidRPr="00A62EA1">
        <w:rPr>
          <w:b/>
          <w:bCs/>
          <w:szCs w:val="24"/>
        </w:rPr>
        <w:t>n</w:t>
      </w:r>
      <w:r w:rsidRPr="00A62EA1">
        <w:rPr>
          <w:b/>
          <w:bCs/>
          <w:szCs w:val="24"/>
        </w:rPr>
        <w:t>tuottajan lupatiedot</w:t>
      </w:r>
    </w:p>
    <w:p w14:paraId="0C5B4BA5" w14:textId="3B2C5B31" w:rsidR="007625FF" w:rsidRPr="00A62EA1" w:rsidRDefault="00FE1005" w:rsidP="00A62EA1">
      <w:pPr>
        <w:spacing w:line="360" w:lineRule="auto"/>
        <w:rPr>
          <w:szCs w:val="24"/>
        </w:rPr>
      </w:pPr>
      <w:r w:rsidRPr="00A62EA1">
        <w:rPr>
          <w:szCs w:val="24"/>
        </w:rPr>
        <w:t xml:space="preserve">Aluehallintoviraston/Valviran luvan myöntämisajankohta </w:t>
      </w:r>
      <w:r w:rsidRPr="00A62EA1">
        <w:rPr>
          <w:rStyle w:val="SeliteChar"/>
          <w:szCs w:val="24"/>
        </w:rPr>
        <w:t>(yksityiset ympärivuorokautista toimintaa harjoittavat yksiköt)</w:t>
      </w:r>
      <w:r w:rsidR="007625FF" w:rsidRPr="00A62EA1">
        <w:rPr>
          <w:szCs w:val="24"/>
        </w:rPr>
        <w:t xml:space="preserve"> </w:t>
      </w:r>
      <w:r w:rsidR="0037666B">
        <w:rPr>
          <w:szCs w:val="24"/>
          <w:u w:val="single"/>
        </w:rPr>
        <w:t>PSAVI/4053/04.</w:t>
      </w:r>
      <w:r w:rsidR="00391661">
        <w:rPr>
          <w:szCs w:val="24"/>
          <w:u w:val="single"/>
        </w:rPr>
        <w:t>01.00/2018</w:t>
      </w:r>
      <w:r w:rsidR="007625FF" w:rsidRPr="00A62EA1">
        <w:rPr>
          <w:szCs w:val="24"/>
          <w:u w:val="single"/>
        </w:rPr>
        <w:tab/>
      </w:r>
      <w:r w:rsidR="007625FF" w:rsidRPr="00A62EA1">
        <w:rPr>
          <w:szCs w:val="24"/>
          <w:u w:val="single"/>
        </w:rPr>
        <w:tab/>
      </w:r>
      <w:r w:rsidR="007625FF" w:rsidRPr="00A62EA1">
        <w:rPr>
          <w:szCs w:val="24"/>
          <w:u w:val="single"/>
        </w:rPr>
        <w:tab/>
      </w:r>
    </w:p>
    <w:p w14:paraId="6D1577CC" w14:textId="147BD000" w:rsidR="007625FF" w:rsidRPr="00A62EA1" w:rsidRDefault="00FE1005" w:rsidP="00A62EA1">
      <w:pPr>
        <w:spacing w:line="360" w:lineRule="auto"/>
        <w:rPr>
          <w:szCs w:val="24"/>
        </w:rPr>
      </w:pPr>
      <w:r w:rsidRPr="00A62EA1">
        <w:rPr>
          <w:szCs w:val="24"/>
        </w:rPr>
        <w:t xml:space="preserve">Palvelu, johon lupa on myönnetty </w:t>
      </w:r>
      <w:r w:rsidR="00391661">
        <w:rPr>
          <w:szCs w:val="24"/>
          <w:u w:val="single"/>
        </w:rPr>
        <w:t>Ympärivuorikautiset sosiaalipalvelut</w:t>
      </w:r>
      <w:r w:rsidR="007625FF" w:rsidRPr="00A62EA1">
        <w:rPr>
          <w:szCs w:val="24"/>
          <w:u w:val="single"/>
        </w:rPr>
        <w:tab/>
      </w:r>
      <w:r w:rsidRPr="00A62EA1">
        <w:rPr>
          <w:szCs w:val="24"/>
          <w:u w:val="single"/>
        </w:rPr>
        <w:tab/>
      </w:r>
    </w:p>
    <w:p w14:paraId="7CAF1DDE" w14:textId="73358755" w:rsidR="00FE1005" w:rsidRPr="00A62EA1" w:rsidRDefault="00FE1005" w:rsidP="00A62EA1">
      <w:pPr>
        <w:spacing w:line="360" w:lineRule="auto"/>
        <w:rPr>
          <w:szCs w:val="24"/>
        </w:rPr>
      </w:pPr>
      <w:bookmarkStart w:id="8" w:name="_Toc45556425"/>
      <w:r w:rsidRPr="00A62EA1">
        <w:rPr>
          <w:szCs w:val="24"/>
        </w:rPr>
        <w:t>Ilmoituksenvarainen toiminta (yksityiset sosiaalipalvelut)</w:t>
      </w:r>
      <w:bookmarkEnd w:id="8"/>
    </w:p>
    <w:p w14:paraId="1FF81E5E" w14:textId="5EC2C303" w:rsidR="003E05D1" w:rsidRPr="00A62EA1" w:rsidRDefault="00EE00E6" w:rsidP="00A62EA1">
      <w:pPr>
        <w:spacing w:line="360" w:lineRule="auto"/>
        <w:rPr>
          <w:szCs w:val="24"/>
          <w:u w:val="single"/>
        </w:rPr>
      </w:pPr>
      <w:r w:rsidRPr="00A62EA1">
        <w:rPr>
          <w:b/>
          <w:bCs/>
          <w:szCs w:val="24"/>
        </w:rPr>
        <w:t>Ilmoituksen</w:t>
      </w:r>
      <w:r w:rsidR="00B06D77" w:rsidRPr="00A62EA1">
        <w:rPr>
          <w:b/>
          <w:bCs/>
          <w:szCs w:val="24"/>
        </w:rPr>
        <w:t xml:space="preserve"> </w:t>
      </w:r>
      <w:r w:rsidR="00B06D77" w:rsidRPr="00A62EA1">
        <w:rPr>
          <w:szCs w:val="24"/>
        </w:rPr>
        <w:t xml:space="preserve">ajankohta </w:t>
      </w:r>
      <w:r w:rsidR="009028C9" w:rsidRPr="00A62EA1">
        <w:rPr>
          <w:szCs w:val="24"/>
          <w:u w:val="single"/>
        </w:rPr>
        <w:fldChar w:fldCharType="begin">
          <w:ffData>
            <w:name w:val="Teksti12"/>
            <w:enabled/>
            <w:calcOnExit w:val="0"/>
            <w:textInput/>
          </w:ffData>
        </w:fldChar>
      </w:r>
      <w:r w:rsidR="009028C9" w:rsidRPr="00A62EA1">
        <w:rPr>
          <w:szCs w:val="24"/>
          <w:u w:val="single"/>
        </w:rPr>
        <w:instrText xml:space="preserve"> FORMTEXT </w:instrText>
      </w:r>
      <w:r w:rsidR="009028C9" w:rsidRPr="00A62EA1">
        <w:rPr>
          <w:szCs w:val="24"/>
          <w:u w:val="single"/>
        </w:rPr>
      </w:r>
      <w:r w:rsidR="009028C9" w:rsidRPr="00A62EA1">
        <w:rPr>
          <w:szCs w:val="24"/>
          <w:u w:val="single"/>
        </w:rPr>
        <w:fldChar w:fldCharType="separate"/>
      </w:r>
      <w:r w:rsidR="009028C9" w:rsidRPr="00A62EA1">
        <w:rPr>
          <w:noProof/>
          <w:szCs w:val="24"/>
          <w:u w:val="single"/>
        </w:rPr>
        <w:t> </w:t>
      </w:r>
      <w:r w:rsidR="009028C9" w:rsidRPr="00A62EA1">
        <w:rPr>
          <w:noProof/>
          <w:szCs w:val="24"/>
          <w:u w:val="single"/>
        </w:rPr>
        <w:t> </w:t>
      </w:r>
      <w:r w:rsidR="009028C9" w:rsidRPr="00A62EA1">
        <w:rPr>
          <w:noProof/>
          <w:szCs w:val="24"/>
          <w:u w:val="single"/>
        </w:rPr>
        <w:t> </w:t>
      </w:r>
      <w:r w:rsidR="009028C9" w:rsidRPr="00A62EA1">
        <w:rPr>
          <w:noProof/>
          <w:szCs w:val="24"/>
          <w:u w:val="single"/>
        </w:rPr>
        <w:t> </w:t>
      </w:r>
      <w:r w:rsidR="009028C9" w:rsidRPr="00A62EA1">
        <w:rPr>
          <w:noProof/>
          <w:szCs w:val="24"/>
          <w:u w:val="single"/>
        </w:rPr>
        <w:t> </w:t>
      </w:r>
      <w:r w:rsidR="009028C9" w:rsidRPr="00A62EA1">
        <w:rPr>
          <w:szCs w:val="24"/>
          <w:u w:val="single"/>
        </w:rPr>
        <w:fldChar w:fldCharType="end"/>
      </w:r>
      <w:r w:rsidR="009028C9" w:rsidRPr="00A62EA1">
        <w:rPr>
          <w:szCs w:val="24"/>
          <w:u w:val="single"/>
        </w:rPr>
        <w:tab/>
      </w:r>
      <w:r w:rsidR="009028C9" w:rsidRPr="00A62EA1">
        <w:rPr>
          <w:szCs w:val="24"/>
          <w:u w:val="single"/>
        </w:rPr>
        <w:tab/>
      </w:r>
      <w:r w:rsidR="009028C9" w:rsidRPr="00A62EA1">
        <w:rPr>
          <w:szCs w:val="24"/>
          <w:u w:val="single"/>
        </w:rPr>
        <w:tab/>
      </w:r>
      <w:r w:rsidR="009028C9" w:rsidRPr="00A62EA1">
        <w:rPr>
          <w:szCs w:val="24"/>
          <w:u w:val="single"/>
        </w:rPr>
        <w:tab/>
      </w:r>
    </w:p>
    <w:p w14:paraId="70C029B2" w14:textId="5E5F3DCF" w:rsidR="00737FAF" w:rsidRPr="00A62EA1" w:rsidRDefault="00737FAF" w:rsidP="00A62EA1">
      <w:pPr>
        <w:spacing w:line="360" w:lineRule="auto"/>
        <w:rPr>
          <w:szCs w:val="24"/>
        </w:rPr>
      </w:pPr>
      <w:r w:rsidRPr="00A62EA1">
        <w:rPr>
          <w:szCs w:val="24"/>
        </w:rPr>
        <w:t xml:space="preserve">Palveluala, joka on rekisteröity       </w:t>
      </w:r>
      <w:r w:rsidR="001422B3" w:rsidRPr="00A62EA1">
        <w:rPr>
          <w:szCs w:val="24"/>
        </w:rPr>
        <w:t>_______________________________</w:t>
      </w:r>
    </w:p>
    <w:p w14:paraId="34973C3F" w14:textId="0992EAE9" w:rsidR="00B06D77" w:rsidRPr="00A62EA1" w:rsidRDefault="00B06D77" w:rsidP="00A62EA1">
      <w:pPr>
        <w:spacing w:line="360" w:lineRule="auto"/>
        <w:rPr>
          <w:szCs w:val="24"/>
        </w:rPr>
      </w:pPr>
      <w:bookmarkStart w:id="9" w:name="_Toc45556426"/>
      <w:r w:rsidRPr="00A62EA1">
        <w:rPr>
          <w:szCs w:val="24"/>
        </w:rPr>
        <w:t>Alihankintana ostetut palvelut ja niiden tuottajat</w:t>
      </w:r>
      <w:bookmarkEnd w:id="9"/>
    </w:p>
    <w:p w14:paraId="49669659" w14:textId="38B13BE7" w:rsidR="00B06D77" w:rsidRPr="00A62EA1" w:rsidRDefault="00B06D77" w:rsidP="00A62EA1">
      <w:pPr>
        <w:spacing w:line="360" w:lineRule="auto"/>
        <w:rPr>
          <w:szCs w:val="24"/>
        </w:rPr>
      </w:pPr>
      <w:r w:rsidRPr="00A62EA1">
        <w:rPr>
          <w:szCs w:val="24"/>
        </w:rPr>
        <w:t xml:space="preserve">Ostopalvelujen tuottajat </w:t>
      </w:r>
      <w:r w:rsidRPr="00A62EA1">
        <w:rPr>
          <w:szCs w:val="24"/>
          <w:u w:val="single"/>
        </w:rPr>
        <w:fldChar w:fldCharType="begin">
          <w:ffData>
            <w:name w:val=""/>
            <w:enabled/>
            <w:calcOnExit w:val="0"/>
            <w:textInput/>
          </w:ffData>
        </w:fldChar>
      </w:r>
      <w:r w:rsidRPr="00A62EA1">
        <w:rPr>
          <w:szCs w:val="24"/>
          <w:u w:val="single"/>
        </w:rPr>
        <w:instrText xml:space="preserve"> FORMTEXT </w:instrText>
      </w:r>
      <w:r w:rsidRPr="00A62EA1">
        <w:rPr>
          <w:szCs w:val="24"/>
          <w:u w:val="single"/>
        </w:rPr>
      </w:r>
      <w:r w:rsidRPr="00A62EA1">
        <w:rPr>
          <w:szCs w:val="24"/>
          <w:u w:val="single"/>
        </w:rPr>
        <w:fldChar w:fldCharType="separate"/>
      </w:r>
      <w:r w:rsidRPr="00A62EA1">
        <w:rPr>
          <w:noProof/>
          <w:szCs w:val="24"/>
          <w:u w:val="single"/>
        </w:rPr>
        <w:t> </w:t>
      </w:r>
      <w:r w:rsidRPr="00A62EA1">
        <w:rPr>
          <w:noProof/>
          <w:szCs w:val="24"/>
          <w:u w:val="single"/>
        </w:rPr>
        <w:t> </w:t>
      </w:r>
      <w:r w:rsidRPr="00A62EA1">
        <w:rPr>
          <w:noProof/>
          <w:szCs w:val="24"/>
          <w:u w:val="single"/>
        </w:rPr>
        <w:t> </w:t>
      </w:r>
      <w:r w:rsidRPr="00A62EA1">
        <w:rPr>
          <w:noProof/>
          <w:szCs w:val="24"/>
          <w:u w:val="single"/>
        </w:rPr>
        <w:t> </w:t>
      </w:r>
      <w:r w:rsidRPr="00A62EA1">
        <w:rPr>
          <w:noProof/>
          <w:szCs w:val="24"/>
          <w:u w:val="single"/>
        </w:rPr>
        <w:t> </w:t>
      </w:r>
      <w:r w:rsidRPr="00A62EA1">
        <w:rPr>
          <w:szCs w:val="24"/>
          <w:u w:val="single"/>
        </w:rPr>
        <w:fldChar w:fldCharType="end"/>
      </w:r>
      <w:r w:rsidRPr="00A62EA1">
        <w:rPr>
          <w:szCs w:val="24"/>
          <w:u w:val="single"/>
        </w:rPr>
        <w:tab/>
      </w:r>
      <w:r w:rsidRPr="00A62EA1">
        <w:rPr>
          <w:szCs w:val="24"/>
          <w:u w:val="single"/>
        </w:rPr>
        <w:tab/>
      </w:r>
      <w:r w:rsidRPr="00A62EA1">
        <w:rPr>
          <w:szCs w:val="24"/>
          <w:u w:val="single"/>
        </w:rPr>
        <w:tab/>
      </w:r>
      <w:r w:rsidRPr="00A62EA1">
        <w:rPr>
          <w:szCs w:val="24"/>
          <w:u w:val="single"/>
        </w:rPr>
        <w:tab/>
      </w:r>
      <w:r w:rsidRPr="00A62EA1">
        <w:rPr>
          <w:szCs w:val="24"/>
          <w:u w:val="single"/>
        </w:rPr>
        <w:tab/>
      </w:r>
    </w:p>
    <w:p w14:paraId="1F345D55" w14:textId="0253ECFB" w:rsidR="00B06D77" w:rsidRPr="00A62EA1" w:rsidRDefault="00B06D77" w:rsidP="00A62EA1">
      <w:pPr>
        <w:spacing w:line="360" w:lineRule="auto"/>
        <w:rPr>
          <w:b/>
          <w:bCs/>
          <w:szCs w:val="24"/>
        </w:rPr>
      </w:pPr>
      <w:r w:rsidRPr="00A62EA1">
        <w:rPr>
          <w:b/>
          <w:bCs/>
          <w:szCs w:val="24"/>
        </w:rPr>
        <w:t>Palvelukokonaisuudesta vastaava palveluntuottaja vastaa alihankintana tuotettujen palvelujen laadusta.</w:t>
      </w:r>
    </w:p>
    <w:p w14:paraId="3B075943" w14:textId="6305A183" w:rsidR="00B06D77" w:rsidRPr="00A62EA1" w:rsidRDefault="00B06D77" w:rsidP="00A62EA1">
      <w:pPr>
        <w:spacing w:line="360" w:lineRule="auto"/>
        <w:rPr>
          <w:szCs w:val="24"/>
        </w:rPr>
      </w:pPr>
      <w:r w:rsidRPr="00A62EA1">
        <w:rPr>
          <w:szCs w:val="24"/>
        </w:rPr>
        <w:t>Miten palveluntuottaja varmistaa ostopalvelujen laadun ja asiakasturvallisuuden?</w:t>
      </w:r>
    </w:p>
    <w:p w14:paraId="6A11FC06" w14:textId="7B960F7A" w:rsidR="00B06D77" w:rsidRPr="00A62EA1" w:rsidRDefault="00B06D77" w:rsidP="00A62EA1">
      <w:pPr>
        <w:spacing w:line="360" w:lineRule="auto"/>
        <w:rPr>
          <w:szCs w:val="24"/>
        </w:rPr>
      </w:pPr>
      <w:r w:rsidRPr="00A62EA1">
        <w:rPr>
          <w:szCs w:val="24"/>
          <w:u w:val="single"/>
        </w:rPr>
        <w:fldChar w:fldCharType="begin">
          <w:ffData>
            <w:name w:val=""/>
            <w:enabled/>
            <w:calcOnExit w:val="0"/>
            <w:textInput/>
          </w:ffData>
        </w:fldChar>
      </w:r>
      <w:r w:rsidRPr="00A62EA1">
        <w:rPr>
          <w:szCs w:val="24"/>
          <w:u w:val="single"/>
        </w:rPr>
        <w:instrText xml:space="preserve"> FORMTEXT </w:instrText>
      </w:r>
      <w:r w:rsidRPr="00A62EA1">
        <w:rPr>
          <w:szCs w:val="24"/>
          <w:u w:val="single"/>
        </w:rPr>
      </w:r>
      <w:r w:rsidRPr="00A62EA1">
        <w:rPr>
          <w:szCs w:val="24"/>
          <w:u w:val="single"/>
        </w:rPr>
        <w:fldChar w:fldCharType="separate"/>
      </w:r>
      <w:r w:rsidRPr="00A62EA1">
        <w:rPr>
          <w:noProof/>
          <w:szCs w:val="24"/>
          <w:u w:val="single"/>
        </w:rPr>
        <w:t> </w:t>
      </w:r>
      <w:r w:rsidRPr="00A62EA1">
        <w:rPr>
          <w:noProof/>
          <w:szCs w:val="24"/>
          <w:u w:val="single"/>
        </w:rPr>
        <w:t> </w:t>
      </w:r>
      <w:r w:rsidRPr="00A62EA1">
        <w:rPr>
          <w:noProof/>
          <w:szCs w:val="24"/>
          <w:u w:val="single"/>
        </w:rPr>
        <w:t> </w:t>
      </w:r>
      <w:r w:rsidRPr="00A62EA1">
        <w:rPr>
          <w:noProof/>
          <w:szCs w:val="24"/>
          <w:u w:val="single"/>
        </w:rPr>
        <w:t> </w:t>
      </w:r>
      <w:r w:rsidRPr="00A62EA1">
        <w:rPr>
          <w:noProof/>
          <w:szCs w:val="24"/>
          <w:u w:val="single"/>
        </w:rPr>
        <w:t> </w:t>
      </w:r>
      <w:r w:rsidRPr="00A62EA1">
        <w:rPr>
          <w:szCs w:val="24"/>
          <w:u w:val="single"/>
        </w:rPr>
        <w:fldChar w:fldCharType="end"/>
      </w:r>
      <w:r w:rsidRPr="00A62EA1">
        <w:rPr>
          <w:szCs w:val="24"/>
          <w:u w:val="single"/>
        </w:rPr>
        <w:tab/>
      </w:r>
      <w:r w:rsidRPr="00A62EA1">
        <w:rPr>
          <w:szCs w:val="24"/>
          <w:u w:val="single"/>
        </w:rPr>
        <w:tab/>
      </w:r>
      <w:r w:rsidRPr="00A62EA1">
        <w:rPr>
          <w:szCs w:val="24"/>
          <w:u w:val="single"/>
        </w:rPr>
        <w:tab/>
      </w:r>
      <w:r w:rsidRPr="00A62EA1">
        <w:rPr>
          <w:szCs w:val="24"/>
          <w:u w:val="single"/>
        </w:rPr>
        <w:tab/>
      </w:r>
      <w:r w:rsidRPr="00A62EA1">
        <w:rPr>
          <w:szCs w:val="24"/>
          <w:u w:val="single"/>
        </w:rPr>
        <w:tab/>
      </w:r>
      <w:r w:rsidRPr="00A62EA1">
        <w:rPr>
          <w:szCs w:val="24"/>
          <w:u w:val="single"/>
        </w:rPr>
        <w:tab/>
      </w:r>
      <w:r w:rsidRPr="00A62EA1">
        <w:rPr>
          <w:szCs w:val="24"/>
          <w:u w:val="single"/>
        </w:rPr>
        <w:tab/>
      </w:r>
    </w:p>
    <w:p w14:paraId="23F8380F" w14:textId="2B92EAF6" w:rsidR="00B06D77" w:rsidRPr="00A62EA1" w:rsidRDefault="00B06D77" w:rsidP="00A62EA1">
      <w:pPr>
        <w:spacing w:line="360" w:lineRule="auto"/>
        <w:rPr>
          <w:szCs w:val="24"/>
        </w:rPr>
      </w:pPr>
      <w:r w:rsidRPr="00A62EA1">
        <w:rPr>
          <w:szCs w:val="24"/>
        </w:rPr>
        <w:t>Onko alihankintana tuottavilta palveluntuottajilta vaadittu omavalvontasuunnitelma</w:t>
      </w:r>
      <w:r w:rsidR="00054C63" w:rsidRPr="00A62EA1">
        <w:rPr>
          <w:szCs w:val="24"/>
        </w:rPr>
        <w:t>t</w:t>
      </w:r>
      <w:r w:rsidRPr="00A62EA1">
        <w:rPr>
          <w:szCs w:val="24"/>
        </w:rPr>
        <w:t>?</w:t>
      </w:r>
    </w:p>
    <w:p w14:paraId="3B70B147" w14:textId="59F2A4AF" w:rsidR="00B06D77" w:rsidRPr="00A62EA1" w:rsidRDefault="00B06D77" w:rsidP="00A62EA1">
      <w:pPr>
        <w:tabs>
          <w:tab w:val="left" w:pos="1304"/>
          <w:tab w:val="left" w:pos="2745"/>
        </w:tabs>
        <w:spacing w:line="360" w:lineRule="auto"/>
        <w:rPr>
          <w:szCs w:val="24"/>
        </w:rPr>
      </w:pPr>
      <w:r w:rsidRPr="00A62EA1">
        <w:rPr>
          <w:szCs w:val="24"/>
        </w:rPr>
        <w:fldChar w:fldCharType="begin">
          <w:ffData>
            <w:name w:val="Kyllä"/>
            <w:enabled/>
            <w:calcOnExit w:val="0"/>
            <w:checkBox>
              <w:sizeAuto/>
              <w:default w:val="0"/>
            </w:checkBox>
          </w:ffData>
        </w:fldChar>
      </w:r>
      <w:r w:rsidRPr="00A62EA1">
        <w:rPr>
          <w:szCs w:val="24"/>
        </w:rPr>
        <w:instrText xml:space="preserve"> FORMCHECKBOX </w:instrText>
      </w:r>
      <w:r w:rsidRPr="00A62EA1">
        <w:rPr>
          <w:szCs w:val="24"/>
        </w:rPr>
      </w:r>
      <w:r w:rsidRPr="00A62EA1">
        <w:rPr>
          <w:szCs w:val="24"/>
        </w:rPr>
        <w:fldChar w:fldCharType="separate"/>
      </w:r>
      <w:r w:rsidRPr="00A62EA1">
        <w:rPr>
          <w:szCs w:val="24"/>
        </w:rPr>
        <w:fldChar w:fldCharType="end"/>
      </w:r>
      <w:r w:rsidRPr="00A62EA1">
        <w:rPr>
          <w:szCs w:val="24"/>
        </w:rPr>
        <w:t xml:space="preserve"> Kyllä</w:t>
      </w:r>
      <w:r w:rsidRPr="00A62EA1">
        <w:rPr>
          <w:szCs w:val="24"/>
        </w:rPr>
        <w:tab/>
      </w:r>
      <w:r w:rsidRPr="00A62EA1">
        <w:rPr>
          <w:szCs w:val="24"/>
        </w:rPr>
        <w:fldChar w:fldCharType="begin">
          <w:ffData>
            <w:name w:val="Ei"/>
            <w:enabled/>
            <w:calcOnExit w:val="0"/>
            <w:checkBox>
              <w:sizeAuto/>
              <w:default w:val="0"/>
            </w:checkBox>
          </w:ffData>
        </w:fldChar>
      </w:r>
      <w:r w:rsidRPr="00A62EA1">
        <w:rPr>
          <w:szCs w:val="24"/>
        </w:rPr>
        <w:instrText xml:space="preserve"> FORMCHECKBOX </w:instrText>
      </w:r>
      <w:r w:rsidRPr="00A62EA1">
        <w:rPr>
          <w:szCs w:val="24"/>
        </w:rPr>
      </w:r>
      <w:r w:rsidRPr="00A62EA1">
        <w:rPr>
          <w:szCs w:val="24"/>
        </w:rPr>
        <w:fldChar w:fldCharType="separate"/>
      </w:r>
      <w:r w:rsidRPr="00A62EA1">
        <w:rPr>
          <w:szCs w:val="24"/>
        </w:rPr>
        <w:fldChar w:fldCharType="end"/>
      </w:r>
      <w:r w:rsidRPr="00A62EA1">
        <w:rPr>
          <w:szCs w:val="24"/>
        </w:rPr>
        <w:t xml:space="preserve"> Ei</w:t>
      </w:r>
    </w:p>
    <w:p w14:paraId="1A18D23B" w14:textId="77777777" w:rsidR="00BE52AB" w:rsidRPr="00A62EA1" w:rsidRDefault="00BE52AB" w:rsidP="00A62EA1">
      <w:pPr>
        <w:pStyle w:val="Otsikko2"/>
        <w:spacing w:line="360" w:lineRule="auto"/>
        <w:rPr>
          <w:sz w:val="24"/>
          <w:szCs w:val="24"/>
        </w:rPr>
      </w:pPr>
      <w:bookmarkStart w:id="10" w:name="_Toc45556427"/>
    </w:p>
    <w:p w14:paraId="45801261" w14:textId="4CA4C592" w:rsidR="00BE52AB" w:rsidRPr="00A62EA1" w:rsidRDefault="00BE52AB" w:rsidP="00A62EA1">
      <w:pPr>
        <w:pStyle w:val="Otsikko2"/>
        <w:spacing w:line="360" w:lineRule="auto"/>
        <w:rPr>
          <w:sz w:val="24"/>
          <w:szCs w:val="24"/>
        </w:rPr>
      </w:pPr>
      <w:bookmarkStart w:id="11" w:name="_Toc31099985"/>
      <w:bookmarkStart w:id="12" w:name="_Toc45556439"/>
      <w:bookmarkStart w:id="13" w:name="_Toc121822182"/>
      <w:r w:rsidRPr="00A62EA1">
        <w:rPr>
          <w:sz w:val="24"/>
          <w:szCs w:val="24"/>
        </w:rPr>
        <w:t>2 OMAVALVONTASUUNNITELMAN LAATIMINEN</w:t>
      </w:r>
      <w:bookmarkEnd w:id="11"/>
      <w:bookmarkEnd w:id="12"/>
      <w:bookmarkEnd w:id="13"/>
    </w:p>
    <w:p w14:paraId="28B6A093" w14:textId="77777777" w:rsidR="005B3689" w:rsidRPr="00A62EA1" w:rsidRDefault="005B3689" w:rsidP="00A62EA1">
      <w:pPr>
        <w:spacing w:line="360" w:lineRule="auto"/>
        <w:rPr>
          <w:szCs w:val="24"/>
        </w:rPr>
      </w:pPr>
    </w:p>
    <w:p w14:paraId="5D4DEBCD" w14:textId="41EC7E50" w:rsidR="00BE52AB" w:rsidRPr="00A62EA1" w:rsidRDefault="00BE52AB" w:rsidP="00A62EA1">
      <w:pPr>
        <w:spacing w:line="360" w:lineRule="auto"/>
        <w:rPr>
          <w:szCs w:val="24"/>
        </w:rPr>
      </w:pPr>
      <w:r w:rsidRPr="00A62EA1">
        <w:rPr>
          <w:szCs w:val="24"/>
        </w:rPr>
        <w:t>Sosiaalihuoltolain 47 §:n mukaan sosiaalihuollon toimintayksikön tai muun toimintakokonaisuudesta vastaavan tahon on laadittava omavalvontasuunnitelma sosiaalihuollon laadun, turvallisuuden ja asianmukaisuuden varmistamiseksi. Suunnitelma on pidettävä julkisesti nähtävänä, sen toteutumista on seurattava säännöllisesti ja toimintaa on kehitettävä asiakkailta sekä toimintayksikön henkilöstöltä säännöllisesti kerättävän palautteen perusteella.</w:t>
      </w:r>
    </w:p>
    <w:p w14:paraId="115C0C24" w14:textId="77777777" w:rsidR="00BE52AB" w:rsidRPr="00A62EA1" w:rsidRDefault="00BE52AB" w:rsidP="00A62EA1">
      <w:pPr>
        <w:spacing w:line="360" w:lineRule="auto"/>
        <w:rPr>
          <w:b/>
          <w:bCs/>
          <w:szCs w:val="24"/>
        </w:rPr>
      </w:pPr>
      <w:bookmarkStart w:id="14" w:name="_Toc45556440"/>
      <w:r w:rsidRPr="00A62EA1">
        <w:rPr>
          <w:b/>
          <w:bCs/>
          <w:szCs w:val="24"/>
        </w:rPr>
        <w:t>Omavalvonnan suunnittelusta vastaava henkilö tai henkilöt</w:t>
      </w:r>
      <w:bookmarkEnd w:id="14"/>
    </w:p>
    <w:p w14:paraId="134A6D70" w14:textId="77777777" w:rsidR="00BE52AB" w:rsidRPr="002F5156" w:rsidRDefault="00BE52AB" w:rsidP="00A62EA1">
      <w:pPr>
        <w:spacing w:line="360" w:lineRule="auto"/>
        <w:rPr>
          <w:szCs w:val="24"/>
        </w:rPr>
      </w:pPr>
      <w:r w:rsidRPr="00A62EA1">
        <w:rPr>
          <w:szCs w:val="24"/>
        </w:rPr>
        <w:t>Omavalvontasuunnitelma laaditaan toimintayksikön/palvelusta vastaavan esihenkilön ja henkilökunnan yhteistyönä. Myös asiakkaat ja omaiset voivat mahdollisuuksiensa mukaan osallistua omavalvonnan suunnitteluun. Omavalvonnan toimeenpanoa tukee, jos eri osa-alueille nimetään omat vastuuhenkilöt. Hyvänä käytännön mallina lastensuojelun sijaishuollon yksiköille</w:t>
      </w:r>
      <w:r w:rsidRPr="00A62EA1">
        <w:rPr>
          <w:color w:val="FF0000"/>
          <w:szCs w:val="24"/>
        </w:rPr>
        <w:t xml:space="preserve"> </w:t>
      </w:r>
      <w:r w:rsidRPr="00A62EA1">
        <w:rPr>
          <w:szCs w:val="24"/>
        </w:rPr>
        <w:t xml:space="preserve">on Lastensuojelun keskusliiton hankkeessaan kehittämä </w:t>
      </w:r>
      <w:hyperlink r:id="rId12">
        <w:r w:rsidRPr="002F5156">
          <w:rPr>
            <w:rStyle w:val="Hyperlinkki"/>
            <w:szCs w:val="24"/>
          </w:rPr>
          <w:t>Meidän oma valvontasuunnitelma – Opas nuorten osallisuutta tukevaan omavalvontatyöhön lastenkodeissa</w:t>
        </w:r>
      </w:hyperlink>
      <w:r w:rsidRPr="002F5156">
        <w:rPr>
          <w:szCs w:val="24"/>
        </w:rPr>
        <w:t xml:space="preserve">. </w:t>
      </w:r>
    </w:p>
    <w:p w14:paraId="2955298C" w14:textId="68D48E13" w:rsidR="00BE52AB" w:rsidRPr="00A62EA1" w:rsidRDefault="00180337" w:rsidP="00A62EA1">
      <w:pPr>
        <w:spacing w:line="360" w:lineRule="auto"/>
        <w:rPr>
          <w:szCs w:val="24"/>
        </w:rPr>
      </w:pPr>
      <w:r w:rsidRPr="00A62EA1">
        <w:rPr>
          <w:szCs w:val="24"/>
        </w:rPr>
        <w:t xml:space="preserve">Ketkä osallistuvat omavalvontasuunnitelman laadintaan ja miten pidetään huolta henkilöstön osallistamisesta suunnitelman laatimiseen? </w:t>
      </w:r>
    </w:p>
    <w:p w14:paraId="43279AC1" w14:textId="2CF094B6" w:rsidR="00BE52AB" w:rsidRPr="00A62EA1" w:rsidRDefault="003803F4" w:rsidP="00A62EA1">
      <w:pPr>
        <w:spacing w:line="360" w:lineRule="auto"/>
        <w:rPr>
          <w:szCs w:val="24"/>
        </w:rPr>
      </w:pPr>
      <w:r>
        <w:rPr>
          <w:szCs w:val="24"/>
          <w:u w:val="single"/>
        </w:rPr>
        <w:t xml:space="preserve">Minna Luonua, Anne Luonua. Omavalvontasuunnitelma käsitellään työpaikkakokouksessa vähintään kerran vuodessa. </w:t>
      </w:r>
      <w:r>
        <w:rPr>
          <w:szCs w:val="24"/>
          <w:u w:val="single"/>
        </w:rPr>
        <w:tab/>
      </w:r>
      <w:r w:rsidR="00BE52AB" w:rsidRPr="00A62EA1">
        <w:rPr>
          <w:szCs w:val="24"/>
          <w:u w:val="single"/>
        </w:rPr>
        <w:tab/>
      </w:r>
      <w:r w:rsidR="00BE52AB" w:rsidRPr="00A62EA1">
        <w:rPr>
          <w:szCs w:val="24"/>
          <w:u w:val="single"/>
        </w:rPr>
        <w:tab/>
      </w:r>
      <w:r w:rsidR="00BE52AB" w:rsidRPr="00A62EA1">
        <w:rPr>
          <w:szCs w:val="24"/>
          <w:u w:val="single"/>
        </w:rPr>
        <w:tab/>
      </w:r>
      <w:r w:rsidR="00BE52AB" w:rsidRPr="00A62EA1">
        <w:rPr>
          <w:szCs w:val="24"/>
          <w:u w:val="single"/>
        </w:rPr>
        <w:tab/>
      </w:r>
    </w:p>
    <w:p w14:paraId="6168AF1C" w14:textId="77777777" w:rsidR="00BE52AB" w:rsidRPr="00A62EA1" w:rsidRDefault="00BE52AB" w:rsidP="00A62EA1">
      <w:pPr>
        <w:spacing w:line="360" w:lineRule="auto"/>
        <w:rPr>
          <w:szCs w:val="24"/>
        </w:rPr>
      </w:pPr>
      <w:r w:rsidRPr="00A62EA1">
        <w:rPr>
          <w:szCs w:val="24"/>
        </w:rPr>
        <w:t>Kuka vastaa omavalvonnan suunnittelusta ja seurannasta (nimi ja yhteystiedot)</w:t>
      </w:r>
    </w:p>
    <w:p w14:paraId="0812AC94" w14:textId="6B910E07" w:rsidR="00BE52AB" w:rsidRPr="00A62EA1" w:rsidRDefault="003803F4" w:rsidP="00A62EA1">
      <w:pPr>
        <w:spacing w:line="360" w:lineRule="auto"/>
        <w:rPr>
          <w:szCs w:val="24"/>
        </w:rPr>
      </w:pPr>
      <w:r>
        <w:rPr>
          <w:szCs w:val="24"/>
          <w:u w:val="single"/>
        </w:rPr>
        <w:t>Minna Luonua puh. 044-9835512</w:t>
      </w:r>
      <w:r w:rsidR="00BE52AB" w:rsidRPr="00A62EA1">
        <w:rPr>
          <w:szCs w:val="24"/>
          <w:u w:val="single"/>
        </w:rPr>
        <w:tab/>
      </w:r>
      <w:r w:rsidR="00BE52AB" w:rsidRPr="00A62EA1">
        <w:rPr>
          <w:szCs w:val="24"/>
          <w:u w:val="single"/>
        </w:rPr>
        <w:tab/>
      </w:r>
      <w:r w:rsidR="00BE52AB" w:rsidRPr="00A62EA1">
        <w:rPr>
          <w:szCs w:val="24"/>
          <w:u w:val="single"/>
        </w:rPr>
        <w:tab/>
      </w:r>
      <w:r w:rsidR="00BE52AB" w:rsidRPr="00A62EA1">
        <w:rPr>
          <w:szCs w:val="24"/>
          <w:u w:val="single"/>
        </w:rPr>
        <w:tab/>
      </w:r>
      <w:r w:rsidR="00BE52AB" w:rsidRPr="00A62EA1">
        <w:rPr>
          <w:szCs w:val="24"/>
          <w:u w:val="single"/>
        </w:rPr>
        <w:tab/>
      </w:r>
    </w:p>
    <w:p w14:paraId="4F73505A" w14:textId="77777777" w:rsidR="00BE52AB" w:rsidRPr="00A62EA1" w:rsidRDefault="00BE52AB" w:rsidP="00A62EA1">
      <w:pPr>
        <w:spacing w:line="360" w:lineRule="auto"/>
        <w:rPr>
          <w:b/>
          <w:bCs/>
          <w:szCs w:val="24"/>
        </w:rPr>
      </w:pPr>
      <w:bookmarkStart w:id="15" w:name="_Toc45556441"/>
      <w:r w:rsidRPr="00A62EA1">
        <w:rPr>
          <w:b/>
          <w:bCs/>
          <w:szCs w:val="24"/>
        </w:rPr>
        <w:t>Omavalvontasuunnitelman seuranta</w:t>
      </w:r>
      <w:bookmarkEnd w:id="15"/>
    </w:p>
    <w:p w14:paraId="15DE7B71" w14:textId="77777777" w:rsidR="00BE52AB" w:rsidRPr="00A62EA1" w:rsidRDefault="00BE52AB" w:rsidP="00A62EA1">
      <w:pPr>
        <w:spacing w:line="360" w:lineRule="auto"/>
        <w:rPr>
          <w:szCs w:val="24"/>
        </w:rPr>
      </w:pPr>
      <w:r w:rsidRPr="00A62EA1">
        <w:rPr>
          <w:szCs w:val="24"/>
        </w:rPr>
        <w:t>Omavalvontasuunnitelma tulee päivittää säännöllisesti ja aina kun toiminnassa tapahtuu palvelun laatuun ja asiakasturvallisuuteen liittyviä muutoksia.</w:t>
      </w:r>
    </w:p>
    <w:p w14:paraId="1332635D" w14:textId="527CADFC" w:rsidR="00BE52AB" w:rsidRPr="00A62EA1" w:rsidRDefault="00BE52AB" w:rsidP="00A62EA1">
      <w:pPr>
        <w:spacing w:line="360" w:lineRule="auto"/>
        <w:rPr>
          <w:szCs w:val="24"/>
        </w:rPr>
      </w:pPr>
      <w:r w:rsidRPr="00A62EA1">
        <w:rPr>
          <w:szCs w:val="24"/>
        </w:rPr>
        <w:lastRenderedPageBreak/>
        <w:t xml:space="preserve">Miten yksikössä </w:t>
      </w:r>
      <w:r w:rsidR="00877E2D" w:rsidRPr="00A62EA1">
        <w:rPr>
          <w:szCs w:val="24"/>
        </w:rPr>
        <w:t xml:space="preserve">seurataan ja </w:t>
      </w:r>
      <w:r w:rsidRPr="00A62EA1">
        <w:rPr>
          <w:szCs w:val="24"/>
        </w:rPr>
        <w:t>varmistetaan omavalvontasuunnitelman ajantasaisuus, miten usein päivitetään?</w:t>
      </w:r>
    </w:p>
    <w:p w14:paraId="0F1A9AF0" w14:textId="5C3C2E1E" w:rsidR="00BE52AB" w:rsidRPr="00A62EA1" w:rsidRDefault="008B7824" w:rsidP="00A62EA1">
      <w:pPr>
        <w:spacing w:line="360" w:lineRule="auto"/>
        <w:rPr>
          <w:szCs w:val="24"/>
        </w:rPr>
      </w:pPr>
      <w:r>
        <w:rPr>
          <w:szCs w:val="24"/>
          <w:u w:val="single"/>
        </w:rPr>
        <w:t xml:space="preserve">Omavalvontasuunnitelma päivitetään kerran vuodessa. Mikäli toiminnot oleellisesti muuttuvat, tarvittaessa tiheämminkin. </w:t>
      </w:r>
      <w:r w:rsidR="00BE52AB" w:rsidRPr="00A62EA1">
        <w:rPr>
          <w:szCs w:val="24"/>
          <w:u w:val="single"/>
        </w:rPr>
        <w:tab/>
      </w:r>
      <w:r w:rsidR="00BE52AB" w:rsidRPr="00A62EA1">
        <w:rPr>
          <w:szCs w:val="24"/>
          <w:u w:val="single"/>
        </w:rPr>
        <w:tab/>
      </w:r>
      <w:r w:rsidR="00BE52AB" w:rsidRPr="00A62EA1">
        <w:rPr>
          <w:szCs w:val="24"/>
          <w:u w:val="single"/>
        </w:rPr>
        <w:tab/>
      </w:r>
      <w:r w:rsidR="00BE52AB" w:rsidRPr="00A62EA1">
        <w:rPr>
          <w:szCs w:val="24"/>
          <w:u w:val="single"/>
        </w:rPr>
        <w:tab/>
      </w:r>
      <w:bookmarkStart w:id="16" w:name="_Toc45556442"/>
    </w:p>
    <w:p w14:paraId="0AB6ACDA" w14:textId="77777777" w:rsidR="00BE52AB" w:rsidRPr="00A62EA1" w:rsidRDefault="00BE52AB" w:rsidP="00A62EA1">
      <w:pPr>
        <w:spacing w:line="360" w:lineRule="auto"/>
        <w:rPr>
          <w:b/>
          <w:bCs/>
          <w:szCs w:val="24"/>
        </w:rPr>
      </w:pPr>
      <w:r w:rsidRPr="00A62EA1">
        <w:rPr>
          <w:b/>
          <w:bCs/>
          <w:szCs w:val="24"/>
        </w:rPr>
        <w:t>Omavalvontasuunnitelman julkisuus</w:t>
      </w:r>
      <w:bookmarkEnd w:id="16"/>
    </w:p>
    <w:p w14:paraId="1D11DB7F" w14:textId="77777777" w:rsidR="00BE52AB" w:rsidRPr="00A62EA1" w:rsidRDefault="00BE52AB" w:rsidP="00A62EA1">
      <w:pPr>
        <w:spacing w:line="360" w:lineRule="auto"/>
        <w:rPr>
          <w:szCs w:val="24"/>
        </w:rPr>
      </w:pPr>
      <w:r w:rsidRPr="00A62EA1">
        <w:rPr>
          <w:szCs w:val="24"/>
        </w:rPr>
        <w:t>Ajan tasalla oleva omavalvontasuunnitelma pidetään yksikössä julkisesti nähtävänä siten, että asiakkaat, omaiset ja omavalvonnasta kiinnostuneet voivat helposti ja ilman erillistä pyyntöä tutustua siihen. Omavalvontasuunnitelman julkaiseminen palvelujen tuottajan verkkosivuilla on tärkeä osa avointa palvelukulttuuria.</w:t>
      </w:r>
    </w:p>
    <w:p w14:paraId="511E68BC" w14:textId="77777777" w:rsidR="00BE52AB" w:rsidRPr="00A62EA1" w:rsidRDefault="00BE52AB" w:rsidP="00A62EA1">
      <w:pPr>
        <w:spacing w:line="360" w:lineRule="auto"/>
        <w:rPr>
          <w:szCs w:val="24"/>
        </w:rPr>
      </w:pPr>
      <w:r w:rsidRPr="00A62EA1">
        <w:rPr>
          <w:szCs w:val="24"/>
        </w:rPr>
        <w:t>Missä yksikön omavalvontasuunnitelma on nähtävillä?</w:t>
      </w:r>
    </w:p>
    <w:p w14:paraId="16A4C6B9" w14:textId="7E161359" w:rsidR="00BE52AB" w:rsidRPr="00A62EA1" w:rsidRDefault="008B7824" w:rsidP="00A62EA1">
      <w:pPr>
        <w:spacing w:line="360" w:lineRule="auto"/>
        <w:rPr>
          <w:szCs w:val="24"/>
        </w:rPr>
      </w:pPr>
      <w:r>
        <w:rPr>
          <w:szCs w:val="24"/>
          <w:u w:val="single"/>
        </w:rPr>
        <w:t xml:space="preserve">Työntekijöiden taukotilassa. </w:t>
      </w:r>
      <w:r w:rsidR="001B59CB">
        <w:rPr>
          <w:szCs w:val="24"/>
          <w:u w:val="single"/>
        </w:rPr>
        <w:t xml:space="preserve">Asukastiloissa omavalvontasuunnitelma on ilmoitustaululla. </w:t>
      </w:r>
    </w:p>
    <w:p w14:paraId="23A998F2" w14:textId="03287EDF" w:rsidR="00BE52AB" w:rsidRPr="00DF2511" w:rsidRDefault="00BE52AB" w:rsidP="00DF2511">
      <w:pPr>
        <w:spacing w:line="360" w:lineRule="auto"/>
        <w:rPr>
          <w:szCs w:val="24"/>
          <w:u w:val="single"/>
        </w:rPr>
      </w:pPr>
      <w:r w:rsidRPr="00A62EA1">
        <w:rPr>
          <w:szCs w:val="24"/>
        </w:rPr>
        <w:t xml:space="preserve">Laadittu pvm. </w:t>
      </w:r>
      <w:r w:rsidRPr="00A62EA1">
        <w:rPr>
          <w:szCs w:val="24"/>
          <w:u w:val="single"/>
        </w:rPr>
        <w:fldChar w:fldCharType="begin"/>
      </w:r>
      <w:r w:rsidRPr="00A62EA1">
        <w:rPr>
          <w:szCs w:val="24"/>
          <w:u w:val="single"/>
        </w:rPr>
        <w:instrText xml:space="preserve"> FORMTEXT </w:instrText>
      </w:r>
      <w:r w:rsidRPr="00A62EA1">
        <w:rPr>
          <w:szCs w:val="24"/>
          <w:u w:val="single"/>
        </w:rPr>
        <w:fldChar w:fldCharType="separate"/>
      </w:r>
      <w:r w:rsidRPr="00A62EA1">
        <w:rPr>
          <w:noProof/>
          <w:szCs w:val="24"/>
          <w:u w:val="single"/>
        </w:rPr>
        <w:t>     </w:t>
      </w:r>
      <w:r w:rsidRPr="00A62EA1">
        <w:rPr>
          <w:szCs w:val="24"/>
          <w:u w:val="single"/>
        </w:rPr>
        <w:fldChar w:fldCharType="end"/>
      </w:r>
      <w:r w:rsidRPr="00A62EA1">
        <w:rPr>
          <w:szCs w:val="24"/>
        </w:rPr>
        <w:tab/>
        <w:t xml:space="preserve">      Tarkistettu pvm. </w:t>
      </w:r>
      <w:r w:rsidR="007B286E">
        <w:rPr>
          <w:szCs w:val="24"/>
          <w:u w:val="single"/>
        </w:rPr>
        <w:t>15.6.2025</w:t>
      </w:r>
      <w:r w:rsidRPr="00A62EA1">
        <w:rPr>
          <w:szCs w:val="24"/>
        </w:rPr>
        <w:tab/>
      </w:r>
    </w:p>
    <w:p w14:paraId="24E63557" w14:textId="77777777" w:rsidR="005B3689" w:rsidRPr="00A62EA1" w:rsidRDefault="005B3689" w:rsidP="00A62EA1">
      <w:pPr>
        <w:pStyle w:val="Otsikko2"/>
        <w:spacing w:line="360" w:lineRule="auto"/>
        <w:rPr>
          <w:sz w:val="24"/>
          <w:szCs w:val="24"/>
        </w:rPr>
      </w:pPr>
    </w:p>
    <w:p w14:paraId="4240904C" w14:textId="74D58DD7" w:rsidR="005B3689" w:rsidRPr="00837B84" w:rsidRDefault="00BE52AB" w:rsidP="00837B84">
      <w:pPr>
        <w:pStyle w:val="Otsikko2"/>
        <w:spacing w:line="360" w:lineRule="auto"/>
        <w:rPr>
          <w:sz w:val="24"/>
          <w:szCs w:val="24"/>
        </w:rPr>
      </w:pPr>
      <w:bookmarkStart w:id="17" w:name="_Toc121822183"/>
      <w:r w:rsidRPr="00A62EA1">
        <w:rPr>
          <w:sz w:val="24"/>
          <w:szCs w:val="24"/>
        </w:rPr>
        <w:t xml:space="preserve">3 </w:t>
      </w:r>
      <w:r w:rsidR="00B06D77" w:rsidRPr="00A62EA1">
        <w:rPr>
          <w:sz w:val="24"/>
          <w:szCs w:val="24"/>
        </w:rPr>
        <w:t>TOIMINTA-AJATUS, ARVOT JA TOIMINTAPERIAATTEET</w:t>
      </w:r>
      <w:bookmarkStart w:id="18" w:name="_Toc45556428"/>
      <w:bookmarkEnd w:id="10"/>
      <w:bookmarkEnd w:id="17"/>
    </w:p>
    <w:p w14:paraId="452B06E8" w14:textId="2E991828" w:rsidR="00512456" w:rsidRPr="00A62EA1" w:rsidRDefault="00512456" w:rsidP="00A62EA1">
      <w:pPr>
        <w:spacing w:line="360" w:lineRule="auto"/>
        <w:rPr>
          <w:b/>
          <w:bCs/>
          <w:szCs w:val="24"/>
        </w:rPr>
      </w:pPr>
      <w:r w:rsidRPr="00A62EA1">
        <w:rPr>
          <w:b/>
          <w:bCs/>
          <w:szCs w:val="24"/>
        </w:rPr>
        <w:t>Toiminta-ajatus</w:t>
      </w:r>
      <w:bookmarkEnd w:id="18"/>
    </w:p>
    <w:p w14:paraId="7017FAB5" w14:textId="77777777" w:rsidR="00E0204F" w:rsidRPr="00A62EA1" w:rsidRDefault="00E0204F" w:rsidP="00A62EA1">
      <w:pPr>
        <w:spacing w:line="360" w:lineRule="auto"/>
        <w:rPr>
          <w:szCs w:val="24"/>
        </w:rPr>
      </w:pPr>
      <w:r w:rsidRPr="00A62EA1">
        <w:rPr>
          <w:szCs w:val="24"/>
        </w:rPr>
        <w:t>Toiminta-ajatus ilmaisee, kenelle ja mitä palvelua tuotetaan. Toiminta-ajatuksen tulee perustua toimialaa koskevaan lainsäädäntöön. Keskeiset sosiaalihuollon palvelua ohjaavat lait ovat sosiaalihuoltolaki, laki sosiaalihuollon asiakkaan asemasta ja oikeuksista sekä erityislakeina lastensuojelu- ja vammaispalvelulaki sekä laki kehitysvammaisten erityishuollosta, mielenterveys- ja päihdehuoltolaki ja vanhuspalvelulaki.</w:t>
      </w:r>
    </w:p>
    <w:p w14:paraId="488F35F7" w14:textId="77777777" w:rsidR="00837B84" w:rsidRDefault="00837B84" w:rsidP="00A62EA1">
      <w:pPr>
        <w:spacing w:line="360" w:lineRule="auto"/>
        <w:rPr>
          <w:szCs w:val="24"/>
        </w:rPr>
      </w:pPr>
    </w:p>
    <w:p w14:paraId="34711D7E" w14:textId="3FAF7102" w:rsidR="00512456" w:rsidRPr="00A62EA1" w:rsidRDefault="00512456" w:rsidP="00A62EA1">
      <w:pPr>
        <w:spacing w:line="360" w:lineRule="auto"/>
        <w:rPr>
          <w:szCs w:val="24"/>
        </w:rPr>
      </w:pPr>
      <w:r w:rsidRPr="00A62EA1">
        <w:rPr>
          <w:szCs w:val="24"/>
        </w:rPr>
        <w:t>Mikä on yksikön/palvelun toiminta-ajatus?</w:t>
      </w:r>
    </w:p>
    <w:p w14:paraId="1F949128" w14:textId="7B0C45A4" w:rsidR="00512456" w:rsidRPr="00A62EA1" w:rsidRDefault="00164D4D" w:rsidP="00A62EA1">
      <w:pPr>
        <w:spacing w:line="360" w:lineRule="auto"/>
        <w:rPr>
          <w:szCs w:val="24"/>
        </w:rPr>
      </w:pPr>
      <w:bookmarkStart w:id="19" w:name="_Hlk120111128"/>
      <w:r>
        <w:rPr>
          <w:szCs w:val="24"/>
          <w:u w:val="single"/>
        </w:rPr>
        <w:t xml:space="preserve">Ryhmäkoti Kimppa-Kämppä OY tarjoaa turvallista, kodinomaista asumista kehitysvammaisille. </w:t>
      </w:r>
      <w:r w:rsidR="00512456" w:rsidRPr="00A62EA1">
        <w:rPr>
          <w:szCs w:val="24"/>
          <w:u w:val="single"/>
        </w:rPr>
        <w:tab/>
      </w:r>
      <w:r w:rsidR="00512456" w:rsidRPr="00A62EA1">
        <w:rPr>
          <w:szCs w:val="24"/>
          <w:u w:val="single"/>
        </w:rPr>
        <w:tab/>
      </w:r>
      <w:r w:rsidR="00512456" w:rsidRPr="00A62EA1">
        <w:rPr>
          <w:szCs w:val="24"/>
          <w:u w:val="single"/>
        </w:rPr>
        <w:tab/>
      </w:r>
      <w:r w:rsidR="00512456" w:rsidRPr="00A62EA1">
        <w:rPr>
          <w:szCs w:val="24"/>
          <w:u w:val="single"/>
        </w:rPr>
        <w:tab/>
      </w:r>
      <w:r w:rsidR="00512456" w:rsidRPr="00A62EA1">
        <w:rPr>
          <w:szCs w:val="24"/>
          <w:u w:val="single"/>
        </w:rPr>
        <w:tab/>
      </w:r>
      <w:r w:rsidR="00512456" w:rsidRPr="00A62EA1">
        <w:rPr>
          <w:szCs w:val="24"/>
          <w:u w:val="single"/>
        </w:rPr>
        <w:tab/>
      </w:r>
      <w:r w:rsidR="00512456" w:rsidRPr="00A62EA1">
        <w:rPr>
          <w:szCs w:val="24"/>
          <w:u w:val="single"/>
        </w:rPr>
        <w:tab/>
      </w:r>
    </w:p>
    <w:p w14:paraId="64B0F676" w14:textId="166DF405" w:rsidR="00512456" w:rsidRPr="00A62EA1" w:rsidRDefault="00512456" w:rsidP="00A62EA1">
      <w:pPr>
        <w:spacing w:line="360" w:lineRule="auto"/>
        <w:rPr>
          <w:b/>
          <w:bCs/>
          <w:szCs w:val="24"/>
        </w:rPr>
      </w:pPr>
      <w:bookmarkStart w:id="20" w:name="_Toc45556429"/>
      <w:bookmarkEnd w:id="19"/>
      <w:r w:rsidRPr="00A62EA1">
        <w:rPr>
          <w:b/>
          <w:bCs/>
          <w:szCs w:val="24"/>
        </w:rPr>
        <w:t>Arvot ja toimintaperiaatteet</w:t>
      </w:r>
      <w:bookmarkEnd w:id="20"/>
    </w:p>
    <w:p w14:paraId="45798A2E" w14:textId="1667788E" w:rsidR="00E0204F" w:rsidRPr="00A62EA1" w:rsidRDefault="00E0204F" w:rsidP="00A62EA1">
      <w:pPr>
        <w:spacing w:line="360" w:lineRule="auto"/>
        <w:rPr>
          <w:szCs w:val="24"/>
        </w:rPr>
      </w:pPr>
      <w:r w:rsidRPr="00A62EA1">
        <w:rPr>
          <w:bCs/>
          <w:szCs w:val="24"/>
        </w:rPr>
        <w:lastRenderedPageBreak/>
        <w:t>Sosiaalihuollon palvelu</w:t>
      </w:r>
      <w:r w:rsidR="00ED7C7A" w:rsidRPr="00A62EA1">
        <w:rPr>
          <w:bCs/>
          <w:szCs w:val="24"/>
        </w:rPr>
        <w:t>jen</w:t>
      </w:r>
      <w:r w:rsidRPr="00A62EA1">
        <w:rPr>
          <w:bCs/>
          <w:szCs w:val="24"/>
        </w:rPr>
        <w:t xml:space="preserve"> tulee toteuttaa sosiaalihuollon lainsäädännön keskeisiä periaatteita.</w:t>
      </w:r>
      <w:r w:rsidRPr="00A62EA1">
        <w:rPr>
          <w:szCs w:val="24"/>
        </w:rPr>
        <w:t xml:space="preserve"> Palvelu</w:t>
      </w:r>
      <w:r w:rsidR="00ED7C7A" w:rsidRPr="00A62EA1">
        <w:rPr>
          <w:szCs w:val="24"/>
        </w:rPr>
        <w:t>jen</w:t>
      </w:r>
      <w:r w:rsidRPr="00A62EA1">
        <w:rPr>
          <w:szCs w:val="24"/>
        </w:rPr>
        <w:t xml:space="preserve"> tulee edistää ja ylläpitää hyvinvointia sekä sosiaalista turvallisuutta, vähentää eriarvoisuutta ja edistää osallisuutta, turvata yhdenvertaisin perustein tarpeenmukaiset, riittävät ja laadukkaat sosiaalipalvelut sekä muut hyvinvointia edistävät toimenpiteet, edistää asiakaskeskeisyyttä sekä asiakkaan oikeutta hyvään palveluun ja kohteluun sosiaalihuollossa.</w:t>
      </w:r>
    </w:p>
    <w:p w14:paraId="1E891F1C" w14:textId="26D73F7A" w:rsidR="00E0204F" w:rsidRPr="00A62EA1" w:rsidRDefault="00E0204F" w:rsidP="00A62EA1">
      <w:pPr>
        <w:spacing w:line="360" w:lineRule="auto"/>
        <w:rPr>
          <w:szCs w:val="24"/>
        </w:rPr>
      </w:pPr>
      <w:r w:rsidRPr="00A62EA1">
        <w:rPr>
          <w:szCs w:val="24"/>
        </w:rPr>
        <w:t xml:space="preserve">Arvot liittyvät läheisesti myös </w:t>
      </w:r>
      <w:r w:rsidR="008C4621" w:rsidRPr="00A62EA1">
        <w:rPr>
          <w:szCs w:val="24"/>
        </w:rPr>
        <w:t xml:space="preserve">työn ammattieettisiin periaatteisiin </w:t>
      </w:r>
      <w:r w:rsidRPr="00A62EA1">
        <w:rPr>
          <w:szCs w:val="24"/>
        </w:rPr>
        <w:t>ja ohjaavat valintoja myös silloin, kun laki ei anna tarkkoja vastauksia käytännön työstä nouseviin kysymyksiin. Arvot kertovat työyhteisön tavasta tehdä työtä. Ne vaikuttavat päämäärien asettamiseen ja keinoihin saavuttaa ne. Toimintaperiaatteet kuvaavat yksikön/palvelun tavoitteita ja asiakkaan asemaa yksikössä/palvelussa. Toimintaperiaatteita voivat olla esimerkiksi yksilöllisyys, turvallisuus, perhekeskeisyys</w:t>
      </w:r>
      <w:r w:rsidR="00ED7C7A" w:rsidRPr="00A62EA1">
        <w:rPr>
          <w:szCs w:val="24"/>
        </w:rPr>
        <w:t xml:space="preserve"> ja</w:t>
      </w:r>
      <w:r w:rsidRPr="00A62EA1">
        <w:rPr>
          <w:szCs w:val="24"/>
        </w:rPr>
        <w:t xml:space="preserve"> ammatillisuus. </w:t>
      </w:r>
      <w:r w:rsidR="00793704" w:rsidRPr="00A62EA1">
        <w:rPr>
          <w:szCs w:val="24"/>
        </w:rPr>
        <w:t>Yhteisesti sovitut arvot ja toimintaperiaatteet muodostavat työyhteisössä vallitsevan toimintakulttuurin, mikä näkyy</w:t>
      </w:r>
      <w:r w:rsidRPr="00A62EA1">
        <w:rPr>
          <w:szCs w:val="24"/>
        </w:rPr>
        <w:t xml:space="preserve"> mm. asiakka</w:t>
      </w:r>
      <w:r w:rsidR="00ED7C7A" w:rsidRPr="00A62EA1">
        <w:rPr>
          <w:szCs w:val="24"/>
        </w:rPr>
        <w:t>iden</w:t>
      </w:r>
      <w:r w:rsidRPr="00A62EA1">
        <w:rPr>
          <w:szCs w:val="24"/>
        </w:rPr>
        <w:t xml:space="preserve"> ja omaisten kohtaamisessa.</w:t>
      </w:r>
    </w:p>
    <w:p w14:paraId="12F106A4" w14:textId="4A868968" w:rsidR="00F17E42" w:rsidRPr="00A62EA1" w:rsidRDefault="00F17E42" w:rsidP="00A62EA1">
      <w:pPr>
        <w:spacing w:line="360" w:lineRule="auto"/>
        <w:rPr>
          <w:szCs w:val="24"/>
        </w:rPr>
      </w:pPr>
      <w:r w:rsidRPr="00A62EA1">
        <w:rPr>
          <w:szCs w:val="24"/>
        </w:rPr>
        <w:t xml:space="preserve">Mitkä ovat </w:t>
      </w:r>
      <w:r w:rsidR="00492259" w:rsidRPr="00A62EA1">
        <w:rPr>
          <w:szCs w:val="24"/>
        </w:rPr>
        <w:t>toimintaa ohjaavat</w:t>
      </w:r>
      <w:r w:rsidRPr="00A62EA1">
        <w:rPr>
          <w:szCs w:val="24"/>
        </w:rPr>
        <w:t xml:space="preserve"> a</w:t>
      </w:r>
      <w:r w:rsidR="00512456" w:rsidRPr="00A62EA1">
        <w:rPr>
          <w:szCs w:val="24"/>
        </w:rPr>
        <w:t>rvot ja toimintaperiaatteet?</w:t>
      </w:r>
    </w:p>
    <w:p w14:paraId="43986BD6" w14:textId="3509B177" w:rsidR="00F17E42" w:rsidRPr="00A62EA1" w:rsidRDefault="000919DF" w:rsidP="00A62EA1">
      <w:pPr>
        <w:spacing w:line="360" w:lineRule="auto"/>
        <w:rPr>
          <w:szCs w:val="24"/>
        </w:rPr>
      </w:pPr>
      <w:r>
        <w:rPr>
          <w:szCs w:val="24"/>
          <w:u w:val="single"/>
        </w:rPr>
        <w:t>Turvallisuus, luotettavuus, johdonmukaisuus</w:t>
      </w:r>
      <w:r w:rsidR="00F17E42" w:rsidRPr="00A62EA1">
        <w:rPr>
          <w:szCs w:val="24"/>
          <w:u w:val="single"/>
        </w:rPr>
        <w:tab/>
      </w:r>
      <w:r w:rsidR="00F17E42" w:rsidRPr="00A62EA1">
        <w:rPr>
          <w:szCs w:val="24"/>
          <w:u w:val="single"/>
        </w:rPr>
        <w:tab/>
      </w:r>
      <w:r w:rsidR="00F17E42" w:rsidRPr="00A62EA1">
        <w:rPr>
          <w:szCs w:val="24"/>
          <w:u w:val="single"/>
        </w:rPr>
        <w:tab/>
      </w:r>
      <w:r w:rsidR="00F17E42" w:rsidRPr="00A62EA1">
        <w:rPr>
          <w:szCs w:val="24"/>
          <w:u w:val="single"/>
        </w:rPr>
        <w:tab/>
      </w:r>
    </w:p>
    <w:p w14:paraId="14351BA6" w14:textId="77777777" w:rsidR="005B3689" w:rsidRPr="00A62EA1" w:rsidRDefault="005B3689" w:rsidP="00A62EA1">
      <w:pPr>
        <w:pStyle w:val="Otsikko2"/>
        <w:spacing w:line="360" w:lineRule="auto"/>
        <w:rPr>
          <w:sz w:val="24"/>
          <w:szCs w:val="24"/>
        </w:rPr>
      </w:pPr>
      <w:bookmarkStart w:id="21" w:name="_Ref45549780"/>
      <w:bookmarkStart w:id="22" w:name="_Toc45556430"/>
    </w:p>
    <w:p w14:paraId="40DBCB84" w14:textId="39160F36" w:rsidR="005B3689" w:rsidRPr="00837B84" w:rsidRDefault="00BE52AB" w:rsidP="00837B84">
      <w:pPr>
        <w:pStyle w:val="Otsikko2"/>
        <w:spacing w:line="360" w:lineRule="auto"/>
        <w:rPr>
          <w:sz w:val="24"/>
          <w:szCs w:val="24"/>
        </w:rPr>
      </w:pPr>
      <w:bookmarkStart w:id="23" w:name="_Toc121822184"/>
      <w:r w:rsidRPr="00A62EA1">
        <w:rPr>
          <w:sz w:val="24"/>
          <w:szCs w:val="24"/>
        </w:rPr>
        <w:t>4</w:t>
      </w:r>
      <w:r w:rsidR="00F17E42" w:rsidRPr="00A62EA1">
        <w:rPr>
          <w:sz w:val="24"/>
          <w:szCs w:val="24"/>
        </w:rPr>
        <w:t xml:space="preserve"> </w:t>
      </w:r>
      <w:r w:rsidR="00457FC8" w:rsidRPr="00A62EA1">
        <w:rPr>
          <w:sz w:val="24"/>
          <w:szCs w:val="24"/>
        </w:rPr>
        <w:t>OMAVALVONNAN TOIMEENPANO</w:t>
      </w:r>
      <w:bookmarkStart w:id="24" w:name="_Toc45556431"/>
      <w:bookmarkEnd w:id="21"/>
      <w:bookmarkEnd w:id="22"/>
      <w:bookmarkEnd w:id="23"/>
    </w:p>
    <w:p w14:paraId="6D17BF91" w14:textId="78CF3972" w:rsidR="00457FC8" w:rsidRPr="00A62EA1" w:rsidRDefault="00457FC8" w:rsidP="00A62EA1">
      <w:pPr>
        <w:spacing w:line="360" w:lineRule="auto"/>
        <w:rPr>
          <w:b/>
          <w:bCs/>
          <w:szCs w:val="24"/>
          <w:lang w:eastAsia="fi-FI"/>
        </w:rPr>
      </w:pPr>
      <w:r w:rsidRPr="00A62EA1">
        <w:rPr>
          <w:b/>
          <w:bCs/>
          <w:szCs w:val="24"/>
          <w:lang w:eastAsia="fi-FI"/>
        </w:rPr>
        <w:t>RISKIENHALLINTA</w:t>
      </w:r>
    </w:p>
    <w:p w14:paraId="0413391E" w14:textId="75D7A667" w:rsidR="00F17E42" w:rsidRPr="00A62EA1" w:rsidRDefault="00F17E42" w:rsidP="00A62EA1">
      <w:pPr>
        <w:spacing w:line="360" w:lineRule="auto"/>
        <w:rPr>
          <w:b/>
          <w:bCs/>
          <w:szCs w:val="24"/>
          <w:lang w:eastAsia="fi-FI"/>
        </w:rPr>
      </w:pPr>
      <w:r w:rsidRPr="00A62EA1">
        <w:rPr>
          <w:b/>
          <w:bCs/>
          <w:szCs w:val="24"/>
          <w:lang w:eastAsia="fi-FI"/>
        </w:rPr>
        <w:t>Riskien ja epäkohtien tunnistaminen ja niiden korjaaminen</w:t>
      </w:r>
      <w:bookmarkEnd w:id="24"/>
    </w:p>
    <w:p w14:paraId="419AD83D" w14:textId="66D92A0D" w:rsidR="00E0204F" w:rsidRPr="00A62EA1" w:rsidRDefault="059F8099" w:rsidP="00A62EA1">
      <w:pPr>
        <w:spacing w:line="360" w:lineRule="auto"/>
        <w:rPr>
          <w:b/>
          <w:bCs/>
          <w:szCs w:val="24"/>
          <w:lang w:eastAsia="fi-FI"/>
        </w:rPr>
      </w:pPr>
      <w:bookmarkStart w:id="25" w:name="_Toc45556432"/>
      <w:r w:rsidRPr="00A62EA1">
        <w:rPr>
          <w:szCs w:val="24"/>
          <w:lang w:eastAsia="fi-FI"/>
        </w:rPr>
        <w:t xml:space="preserve">Asiakas- ja potilasturvallisuutta vaarantavien riskien tunnistaminen on omavalvontasuunnitelman ja omavalvonnan toimeenpanon lähtökohta. Ilman </w:t>
      </w:r>
      <w:r w:rsidR="740E9DEB" w:rsidRPr="00A62EA1">
        <w:rPr>
          <w:szCs w:val="24"/>
          <w:lang w:eastAsia="fi-FI"/>
        </w:rPr>
        <w:t>riskien</w:t>
      </w:r>
      <w:r w:rsidRPr="00A62EA1">
        <w:rPr>
          <w:szCs w:val="24"/>
          <w:lang w:eastAsia="fi-FI"/>
        </w:rPr>
        <w:t xml:space="preserve"> tunnistamista ei riskejä voi ennaltaehkäistä eikä toteutuneisiin epäkohtiin </w:t>
      </w:r>
      <w:r w:rsidR="144FFBAC" w:rsidRPr="00A62EA1">
        <w:rPr>
          <w:szCs w:val="24"/>
          <w:lang w:eastAsia="fi-FI"/>
        </w:rPr>
        <w:t xml:space="preserve">voida </w:t>
      </w:r>
      <w:r w:rsidRPr="00A62EA1">
        <w:rPr>
          <w:szCs w:val="24"/>
          <w:lang w:eastAsia="fi-FI"/>
        </w:rPr>
        <w:t xml:space="preserve">puuttua suunnitelmallisesti. Omavalvonta perustuu riskienhallintaan, jossa palveluun liittyviä riskejä ja mahdollisia epäkohtien uhkia tulee arvioida monipuolisesti asiakkaan saaman palvelun näkökulmasta. </w:t>
      </w:r>
    </w:p>
    <w:p w14:paraId="76948C96" w14:textId="67213C49" w:rsidR="00276D08" w:rsidRPr="00A62EA1" w:rsidRDefault="00E0204F" w:rsidP="00A62EA1">
      <w:pPr>
        <w:spacing w:line="360" w:lineRule="auto"/>
        <w:rPr>
          <w:szCs w:val="24"/>
          <w:lang w:eastAsia="fi-FI"/>
        </w:rPr>
      </w:pPr>
      <w:r w:rsidRPr="00A62EA1">
        <w:rPr>
          <w:szCs w:val="24"/>
          <w:lang w:eastAsia="fi-FI"/>
        </w:rPr>
        <w:t>Riskit voivat aiheutua esimerkiksi riittämättömästä henkilöstömitoituksesta tai toimintakulttuurist</w:t>
      </w:r>
      <w:r w:rsidR="00FA4AE7" w:rsidRPr="00A62EA1">
        <w:rPr>
          <w:szCs w:val="24"/>
          <w:lang w:eastAsia="fi-FI"/>
        </w:rPr>
        <w:t>a esim.</w:t>
      </w:r>
      <w:r w:rsidRPr="00A62EA1">
        <w:rPr>
          <w:szCs w:val="24"/>
          <w:lang w:eastAsia="fi-FI"/>
        </w:rPr>
        <w:t xml:space="preserve"> </w:t>
      </w:r>
      <w:r w:rsidR="00FA4AE7" w:rsidRPr="00A62EA1">
        <w:rPr>
          <w:szCs w:val="24"/>
          <w:lang w:eastAsia="fi-FI"/>
        </w:rPr>
        <w:t>r</w:t>
      </w:r>
      <w:r w:rsidRPr="00A62EA1">
        <w:rPr>
          <w:szCs w:val="24"/>
          <w:lang w:eastAsia="fi-FI"/>
        </w:rPr>
        <w:t>isk</w:t>
      </w:r>
      <w:r w:rsidR="00FA4AE7" w:rsidRPr="00A62EA1">
        <w:rPr>
          <w:szCs w:val="24"/>
          <w:lang w:eastAsia="fi-FI"/>
        </w:rPr>
        <w:t xml:space="preserve">ejä voi aiheutua </w:t>
      </w:r>
      <w:r w:rsidRPr="00A62EA1">
        <w:rPr>
          <w:szCs w:val="24"/>
          <w:lang w:eastAsia="fi-FI"/>
        </w:rPr>
        <w:t>perusteet</w:t>
      </w:r>
      <w:r w:rsidR="00ED7C7A" w:rsidRPr="00A62EA1">
        <w:rPr>
          <w:szCs w:val="24"/>
          <w:lang w:eastAsia="fi-FI"/>
        </w:rPr>
        <w:t xml:space="preserve">tomasta </w:t>
      </w:r>
      <w:r w:rsidR="00877E2D" w:rsidRPr="00A62EA1">
        <w:rPr>
          <w:szCs w:val="24"/>
          <w:lang w:eastAsia="fi-FI"/>
        </w:rPr>
        <w:t xml:space="preserve">asiakkaan </w:t>
      </w:r>
      <w:r w:rsidRPr="00A62EA1">
        <w:rPr>
          <w:szCs w:val="24"/>
          <w:lang w:eastAsia="fi-FI"/>
        </w:rPr>
        <w:lastRenderedPageBreak/>
        <w:t>itsemääräämisoikeuden rajoittami</w:t>
      </w:r>
      <w:r w:rsidR="00ED7C7A" w:rsidRPr="00A62EA1">
        <w:rPr>
          <w:szCs w:val="24"/>
          <w:lang w:eastAsia="fi-FI"/>
        </w:rPr>
        <w:t>sesta</w:t>
      </w:r>
      <w:r w:rsidR="00663885" w:rsidRPr="00A62EA1">
        <w:rPr>
          <w:szCs w:val="24"/>
          <w:lang w:eastAsia="fi-FI"/>
        </w:rPr>
        <w:t xml:space="preserve">, </w:t>
      </w:r>
      <w:r w:rsidR="001422B3" w:rsidRPr="00A62EA1">
        <w:rPr>
          <w:szCs w:val="24"/>
          <w:lang w:eastAsia="fi-FI"/>
        </w:rPr>
        <w:t>fyysisestä toimintaympäristöstä (</w:t>
      </w:r>
      <w:r w:rsidR="00663885" w:rsidRPr="00A62EA1">
        <w:rPr>
          <w:szCs w:val="24"/>
          <w:lang w:eastAsia="fi-FI"/>
        </w:rPr>
        <w:t>esim. esteettömyydessä ja toimitilojen soveltuvuudessa esiintyy ongelmia tai vaikeakäyttöiset laitteet)</w:t>
      </w:r>
      <w:r w:rsidRPr="00A62EA1">
        <w:rPr>
          <w:szCs w:val="24"/>
          <w:lang w:eastAsia="fi-FI"/>
        </w:rPr>
        <w:t xml:space="preserve">. Usein riskit ovat monien toimintojen summa. Riskienhallinnan edellytyksenä on, että työyhteisössä on avoin ja turvallinen </w:t>
      </w:r>
      <w:r w:rsidR="00F86E42" w:rsidRPr="00A62EA1">
        <w:rPr>
          <w:szCs w:val="24"/>
          <w:lang w:eastAsia="fi-FI"/>
        </w:rPr>
        <w:t>keskustelu</w:t>
      </w:r>
      <w:r w:rsidRPr="00A62EA1">
        <w:rPr>
          <w:szCs w:val="24"/>
          <w:lang w:eastAsia="fi-FI"/>
        </w:rPr>
        <w:t xml:space="preserve">ilmapiiri, jossa sekä henkilöstö että asiakkaat ja heidän omaisensa uskaltavat tuoda esille laatuun ja asiakasturvallisuuteen liittyviä </w:t>
      </w:r>
      <w:r w:rsidR="00F86E42" w:rsidRPr="00A62EA1">
        <w:rPr>
          <w:szCs w:val="24"/>
          <w:lang w:eastAsia="fi-FI"/>
        </w:rPr>
        <w:t>havaintojaan</w:t>
      </w:r>
      <w:r w:rsidR="009D14A7" w:rsidRPr="00A62EA1">
        <w:rPr>
          <w:szCs w:val="24"/>
          <w:lang w:eastAsia="fi-FI"/>
        </w:rPr>
        <w:t>.</w:t>
      </w:r>
    </w:p>
    <w:p w14:paraId="2FFC1BB8" w14:textId="528294D5" w:rsidR="00F17E42" w:rsidRPr="00A62EA1" w:rsidRDefault="00F17E42" w:rsidP="00A62EA1">
      <w:pPr>
        <w:spacing w:line="360" w:lineRule="auto"/>
        <w:rPr>
          <w:b/>
          <w:bCs/>
          <w:szCs w:val="24"/>
          <w:lang w:eastAsia="fi-FI"/>
        </w:rPr>
      </w:pPr>
      <w:r w:rsidRPr="00A62EA1">
        <w:rPr>
          <w:b/>
          <w:bCs/>
          <w:szCs w:val="24"/>
          <w:lang w:eastAsia="fi-FI"/>
        </w:rPr>
        <w:t>Riskienhallinnan järjestelmät ja menettelytavat</w:t>
      </w:r>
      <w:bookmarkEnd w:id="25"/>
    </w:p>
    <w:p w14:paraId="6AEC91E9" w14:textId="2AAAF1D4" w:rsidR="00B627F5" w:rsidRPr="00A62EA1" w:rsidRDefault="059F8099" w:rsidP="00A62EA1">
      <w:pPr>
        <w:spacing w:line="360" w:lineRule="auto"/>
        <w:rPr>
          <w:szCs w:val="24"/>
          <w:lang w:eastAsia="fi-FI"/>
        </w:rPr>
      </w:pPr>
      <w:bookmarkStart w:id="26" w:name="_Toc45556433"/>
      <w:r w:rsidRPr="00A62EA1">
        <w:rPr>
          <w:szCs w:val="24"/>
          <w:lang w:eastAsia="fi-FI"/>
        </w:rPr>
        <w:t>Riskienhallinnassa laatua ja asiakasturvallisuutta parannetaan tunnistamalla jo ennalta ne kriittiset työvaiheet, joissa toiminnalle asetettujen vaatimusten ja tavoitteiden toteutuminen on vaarassa. Riskienhallintaan kuuluu suunnitelmallinen toiminta epäkohtien ja todettujen riskien poistamiseksi tai minimoimiseksi</w:t>
      </w:r>
      <w:r w:rsidR="2EB08372" w:rsidRPr="00A62EA1">
        <w:rPr>
          <w:szCs w:val="24"/>
          <w:lang w:eastAsia="fi-FI"/>
        </w:rPr>
        <w:t>. Osana riskienhallinnan toimee</w:t>
      </w:r>
      <w:r w:rsidR="14268A88" w:rsidRPr="00A62EA1">
        <w:rPr>
          <w:szCs w:val="24"/>
          <w:lang w:eastAsia="fi-FI"/>
        </w:rPr>
        <w:t>n</w:t>
      </w:r>
      <w:r w:rsidR="2EB08372" w:rsidRPr="00A62EA1">
        <w:rPr>
          <w:szCs w:val="24"/>
          <w:lang w:eastAsia="fi-FI"/>
        </w:rPr>
        <w:t>panoa t</w:t>
      </w:r>
      <w:r w:rsidRPr="00A62EA1">
        <w:rPr>
          <w:szCs w:val="24"/>
          <w:lang w:eastAsia="fi-FI"/>
        </w:rPr>
        <w:t>oteutune</w:t>
      </w:r>
      <w:r w:rsidR="2EB08372" w:rsidRPr="00A62EA1">
        <w:rPr>
          <w:szCs w:val="24"/>
          <w:lang w:eastAsia="fi-FI"/>
        </w:rPr>
        <w:t>et</w:t>
      </w:r>
      <w:r w:rsidRPr="00A62EA1">
        <w:rPr>
          <w:szCs w:val="24"/>
          <w:lang w:eastAsia="fi-FI"/>
        </w:rPr>
        <w:t xml:space="preserve"> haittatapahtum</w:t>
      </w:r>
      <w:r w:rsidR="2EB08372" w:rsidRPr="00A62EA1">
        <w:rPr>
          <w:szCs w:val="24"/>
          <w:lang w:eastAsia="fi-FI"/>
        </w:rPr>
        <w:t>at</w:t>
      </w:r>
      <w:r w:rsidRPr="00A62EA1">
        <w:rPr>
          <w:szCs w:val="24"/>
          <w:lang w:eastAsia="fi-FI"/>
        </w:rPr>
        <w:t xml:space="preserve"> kirja</w:t>
      </w:r>
      <w:r w:rsidR="2EB08372" w:rsidRPr="00A62EA1">
        <w:rPr>
          <w:szCs w:val="24"/>
          <w:lang w:eastAsia="fi-FI"/>
        </w:rPr>
        <w:t>taan</w:t>
      </w:r>
      <w:r w:rsidRPr="00A62EA1">
        <w:rPr>
          <w:szCs w:val="24"/>
          <w:lang w:eastAsia="fi-FI"/>
        </w:rPr>
        <w:t>, analysoi</w:t>
      </w:r>
      <w:r w:rsidR="2EB08372" w:rsidRPr="00A62EA1">
        <w:rPr>
          <w:szCs w:val="24"/>
          <w:lang w:eastAsia="fi-FI"/>
        </w:rPr>
        <w:t>daan,</w:t>
      </w:r>
      <w:r w:rsidRPr="00A62EA1">
        <w:rPr>
          <w:szCs w:val="24"/>
          <w:lang w:eastAsia="fi-FI"/>
        </w:rPr>
        <w:t xml:space="preserve"> raportoi</w:t>
      </w:r>
      <w:r w:rsidR="2EB08372" w:rsidRPr="00A62EA1">
        <w:rPr>
          <w:szCs w:val="24"/>
          <w:lang w:eastAsia="fi-FI"/>
        </w:rPr>
        <w:t>daan</w:t>
      </w:r>
      <w:r w:rsidRPr="00A62EA1">
        <w:rPr>
          <w:szCs w:val="24"/>
          <w:lang w:eastAsia="fi-FI"/>
        </w:rPr>
        <w:t xml:space="preserve"> </w:t>
      </w:r>
      <w:r w:rsidR="2EB08372" w:rsidRPr="00A62EA1">
        <w:rPr>
          <w:szCs w:val="24"/>
          <w:lang w:eastAsia="fi-FI"/>
        </w:rPr>
        <w:t>ja toteutetaan korjaavat toimenpiteet</w:t>
      </w:r>
      <w:r w:rsidRPr="00A62EA1">
        <w:rPr>
          <w:szCs w:val="24"/>
          <w:lang w:eastAsia="fi-FI"/>
        </w:rPr>
        <w:t>. Esi</w:t>
      </w:r>
      <w:r w:rsidR="173869F5" w:rsidRPr="00A62EA1">
        <w:rPr>
          <w:szCs w:val="24"/>
          <w:lang w:eastAsia="fi-FI"/>
        </w:rPr>
        <w:t>henkilön</w:t>
      </w:r>
      <w:r w:rsidRPr="00A62EA1">
        <w:rPr>
          <w:szCs w:val="24"/>
          <w:lang w:eastAsia="fi-FI"/>
        </w:rPr>
        <w:t xml:space="preserve"> vastuulla on </w:t>
      </w:r>
      <w:r w:rsidR="096077FE" w:rsidRPr="00A62EA1">
        <w:rPr>
          <w:szCs w:val="24"/>
          <w:lang w:eastAsia="fi-FI"/>
        </w:rPr>
        <w:t>perehdyttää henkilökunta omavalvonnan periaatteisiin ja toimeenpanoon mukaan lukien henkilökunnalle laissa asetettuun velvollisuuteen ilmoittaa asiakasturvallisuutta koskevista epäkohdista ja niiden uhista.</w:t>
      </w:r>
      <w:r w:rsidR="0A264135" w:rsidRPr="00A62EA1">
        <w:rPr>
          <w:szCs w:val="24"/>
          <w:lang w:eastAsia="fi-FI"/>
        </w:rPr>
        <w:t xml:space="preserve"> Riskienhallinta ja omavalvonta ovat osa joka päivästä arjen työtä palveluissa. </w:t>
      </w:r>
    </w:p>
    <w:p w14:paraId="53DAB7EF" w14:textId="5D0C6C57" w:rsidR="00F17E42" w:rsidRPr="00A62EA1" w:rsidRDefault="00F17E42" w:rsidP="00A62EA1">
      <w:pPr>
        <w:spacing w:line="360" w:lineRule="auto"/>
        <w:rPr>
          <w:b/>
          <w:bCs/>
          <w:szCs w:val="24"/>
          <w:lang w:eastAsia="fi-FI"/>
        </w:rPr>
      </w:pPr>
      <w:r w:rsidRPr="00A62EA1">
        <w:rPr>
          <w:b/>
          <w:bCs/>
          <w:szCs w:val="24"/>
          <w:lang w:eastAsia="fi-FI"/>
        </w:rPr>
        <w:t>Riskienhallinnan työnjako</w:t>
      </w:r>
      <w:bookmarkEnd w:id="26"/>
    </w:p>
    <w:p w14:paraId="3258326F" w14:textId="6A16209E" w:rsidR="00B60BED" w:rsidRPr="00A62EA1" w:rsidRDefault="00635A28" w:rsidP="00A62EA1">
      <w:pPr>
        <w:spacing w:line="360" w:lineRule="auto"/>
        <w:rPr>
          <w:szCs w:val="24"/>
          <w:lang w:eastAsia="fi-FI"/>
        </w:rPr>
      </w:pPr>
      <w:r w:rsidRPr="00A62EA1">
        <w:rPr>
          <w:szCs w:val="24"/>
          <w:lang w:eastAsia="fi-FI"/>
        </w:rPr>
        <w:t>Toiminnasta vastaavan j</w:t>
      </w:r>
      <w:r w:rsidR="00E0204F" w:rsidRPr="00A62EA1">
        <w:rPr>
          <w:szCs w:val="24"/>
          <w:lang w:eastAsia="fi-FI"/>
        </w:rPr>
        <w:t>ohdon ja es</w:t>
      </w:r>
      <w:r w:rsidR="00F726DC" w:rsidRPr="00A62EA1">
        <w:rPr>
          <w:szCs w:val="24"/>
          <w:lang w:eastAsia="fi-FI"/>
        </w:rPr>
        <w:t>ihenkilöiden</w:t>
      </w:r>
      <w:r w:rsidR="00E0204F" w:rsidRPr="00A62EA1">
        <w:rPr>
          <w:szCs w:val="24"/>
          <w:lang w:eastAsia="fi-FI"/>
        </w:rPr>
        <w:t xml:space="preserve"> tehtävänä on huolehtia omavalvonnan ohjeistamisesta ja järjestämisestä sekä siitä, että työntekijöillä on riittävästi </w:t>
      </w:r>
      <w:hyperlink r:id="rId13">
        <w:r w:rsidR="00E0204F" w:rsidRPr="00A62EA1">
          <w:rPr>
            <w:rStyle w:val="Hyperlinkki"/>
            <w:szCs w:val="24"/>
            <w:lang w:eastAsia="fi-FI"/>
          </w:rPr>
          <w:t>tietoa turvallisuusasioista</w:t>
        </w:r>
      </w:hyperlink>
      <w:r w:rsidR="00E0204F" w:rsidRPr="00A62EA1">
        <w:rPr>
          <w:szCs w:val="24"/>
          <w:lang w:eastAsia="fi-FI"/>
        </w:rPr>
        <w:t xml:space="preserve">. </w:t>
      </w:r>
      <w:r w:rsidRPr="00A62EA1">
        <w:rPr>
          <w:szCs w:val="24"/>
          <w:lang w:eastAsia="fi-FI"/>
        </w:rPr>
        <w:t xml:space="preserve">Toiminnasta vastaavien on huolehdittava </w:t>
      </w:r>
      <w:r w:rsidR="00E0204F" w:rsidRPr="00A62EA1">
        <w:rPr>
          <w:szCs w:val="24"/>
          <w:lang w:eastAsia="fi-FI"/>
        </w:rPr>
        <w:t>siitä, että turvallisuuden varmistamiseen on osoitettu riittävästi voimavaroja. Esi</w:t>
      </w:r>
      <w:r w:rsidR="00F86E42" w:rsidRPr="00A62EA1">
        <w:rPr>
          <w:szCs w:val="24"/>
          <w:lang w:eastAsia="fi-FI"/>
        </w:rPr>
        <w:t>henkilö</w:t>
      </w:r>
      <w:r w:rsidR="00E664A0" w:rsidRPr="00A62EA1">
        <w:rPr>
          <w:szCs w:val="24"/>
          <w:lang w:eastAsia="fi-FI"/>
        </w:rPr>
        <w:t xml:space="preserve">n vastuulla on saada aikaan </w:t>
      </w:r>
      <w:r w:rsidR="00E0204F" w:rsidRPr="00A62EA1">
        <w:rPr>
          <w:szCs w:val="24"/>
          <w:lang w:eastAsia="fi-FI"/>
        </w:rPr>
        <w:t>myöntei</w:t>
      </w:r>
      <w:r w:rsidR="00E664A0" w:rsidRPr="00A62EA1">
        <w:rPr>
          <w:szCs w:val="24"/>
          <w:lang w:eastAsia="fi-FI"/>
        </w:rPr>
        <w:t>n</w:t>
      </w:r>
      <w:r w:rsidR="00E0204F" w:rsidRPr="00A62EA1">
        <w:rPr>
          <w:szCs w:val="24"/>
          <w:lang w:eastAsia="fi-FI"/>
        </w:rPr>
        <w:t>en asenneympäristö</w:t>
      </w:r>
      <w:r w:rsidR="00E664A0" w:rsidRPr="00A62EA1">
        <w:rPr>
          <w:szCs w:val="24"/>
          <w:lang w:eastAsia="fi-FI"/>
        </w:rPr>
        <w:t xml:space="preserve"> </w:t>
      </w:r>
      <w:r w:rsidR="00E0204F" w:rsidRPr="00A62EA1">
        <w:rPr>
          <w:szCs w:val="24"/>
          <w:lang w:eastAsia="fi-FI"/>
        </w:rPr>
        <w:t xml:space="preserve">turvallisuuskysymysten käsittelylle. Riskienhallinta vaatii </w:t>
      </w:r>
      <w:r w:rsidR="00052F4B" w:rsidRPr="00A62EA1">
        <w:rPr>
          <w:szCs w:val="24"/>
          <w:lang w:eastAsia="fi-FI"/>
        </w:rPr>
        <w:t xml:space="preserve">sitoutumista ja </w:t>
      </w:r>
      <w:r w:rsidR="00E0204F" w:rsidRPr="00A62EA1">
        <w:rPr>
          <w:szCs w:val="24"/>
          <w:lang w:eastAsia="fi-FI"/>
        </w:rPr>
        <w:t xml:space="preserve">aktiivisia toimia koko henkilökunnalta. Työntekijät osallistuvat turvallisuustason ja -riskien arviointiin, omavalvontasuunnitelman laatimiseen ja turvallisuutta parantavien toimenpiteiden toteuttamiseen. Riskienhallinnan luonteeseen kuuluu, ettei työ ole koskaan valmista. </w:t>
      </w:r>
    </w:p>
    <w:p w14:paraId="53AD5716" w14:textId="6067EEE8" w:rsidR="00E0204F" w:rsidRPr="00A62EA1" w:rsidRDefault="00276D08" w:rsidP="00A62EA1">
      <w:pPr>
        <w:spacing w:line="360" w:lineRule="auto"/>
        <w:rPr>
          <w:b/>
          <w:bCs/>
          <w:szCs w:val="24"/>
        </w:rPr>
      </w:pPr>
      <w:r w:rsidRPr="00A62EA1">
        <w:rPr>
          <w:b/>
          <w:bCs/>
          <w:szCs w:val="24"/>
          <w:lang w:eastAsia="fi-FI"/>
        </w:rPr>
        <w:t>Riskienhallinnan prosessi on käytännössä omavalvonnan toimeenpanon prosessi</w:t>
      </w:r>
      <w:r w:rsidR="004814E2" w:rsidRPr="00A62EA1">
        <w:rPr>
          <w:b/>
          <w:bCs/>
          <w:szCs w:val="24"/>
          <w:lang w:eastAsia="fi-FI"/>
        </w:rPr>
        <w:t>, jossa r</w:t>
      </w:r>
      <w:r w:rsidR="00E0204F" w:rsidRPr="00A62EA1">
        <w:rPr>
          <w:b/>
          <w:bCs/>
          <w:szCs w:val="24"/>
        </w:rPr>
        <w:t>iskienhallinta kohdistetaan kaikille omavalvonnan osa-alueille.</w:t>
      </w:r>
    </w:p>
    <w:p w14:paraId="3836E168" w14:textId="082DBB68" w:rsidR="004238A6" w:rsidRPr="00A62EA1" w:rsidRDefault="00F17E42" w:rsidP="00A62EA1">
      <w:pPr>
        <w:spacing w:line="360" w:lineRule="auto"/>
        <w:rPr>
          <w:szCs w:val="24"/>
          <w:lang w:eastAsia="fi-FI"/>
        </w:rPr>
      </w:pPr>
      <w:bookmarkStart w:id="27" w:name="_Toc45556434"/>
      <w:r w:rsidRPr="00A62EA1">
        <w:rPr>
          <w:szCs w:val="24"/>
          <w:lang w:eastAsia="fi-FI"/>
        </w:rPr>
        <w:t>Luettelo riskienhallinnan/omavalvonnan toimeenpanon ohjeista</w:t>
      </w:r>
      <w:bookmarkEnd w:id="27"/>
    </w:p>
    <w:p w14:paraId="5F8F9E14" w14:textId="7EECD49D" w:rsidR="004238A6" w:rsidRPr="00A62EA1" w:rsidRDefault="000919DF" w:rsidP="00A62EA1">
      <w:pPr>
        <w:spacing w:line="360" w:lineRule="auto"/>
        <w:rPr>
          <w:szCs w:val="24"/>
        </w:rPr>
      </w:pPr>
      <w:r>
        <w:rPr>
          <w:szCs w:val="24"/>
          <w:u w:val="single"/>
        </w:rPr>
        <w:lastRenderedPageBreak/>
        <w:t xml:space="preserve">Vuoden 2022-2023 aikana yrityksessä on </w:t>
      </w:r>
      <w:r w:rsidR="00042E81">
        <w:rPr>
          <w:szCs w:val="24"/>
          <w:u w:val="single"/>
        </w:rPr>
        <w:t xml:space="preserve">käyty läpi toimintaan liittyvät riskit tekemällä omaa riskiarviota toimintaan liittyen. </w:t>
      </w:r>
      <w:r w:rsidR="000049C5">
        <w:rPr>
          <w:szCs w:val="24"/>
          <w:u w:val="single"/>
        </w:rPr>
        <w:t xml:space="preserve">Tapaturma- ja vaaratilanneilmoitukset käydään säännöllisesti läpi työpaikkakokouksissa ja näiden pohjalta mietitään toimintamalleja niin, että tapaturma- tai vaaratilanteet olisivat jatkossa estettävissä. </w:t>
      </w:r>
      <w:r w:rsidR="009B435E">
        <w:rPr>
          <w:szCs w:val="24"/>
          <w:u w:val="single"/>
        </w:rPr>
        <w:t>Turvallisuusvastaavana toimii Kimmo Pesonen. Hän tarkastaa ja päivittää vähintään kerran vuodessa palo- ja pelastussuunnitelman sekä riskien arvioinnin.</w:t>
      </w:r>
      <w:r w:rsidR="004238A6" w:rsidRPr="00A62EA1">
        <w:rPr>
          <w:szCs w:val="24"/>
          <w:u w:val="single"/>
        </w:rPr>
        <w:tab/>
      </w:r>
    </w:p>
    <w:p w14:paraId="1A28C981" w14:textId="5B41897A" w:rsidR="00F17E42" w:rsidRPr="00A62EA1" w:rsidRDefault="00F17E42" w:rsidP="00A62EA1">
      <w:pPr>
        <w:spacing w:line="360" w:lineRule="auto"/>
        <w:rPr>
          <w:b/>
          <w:bCs/>
          <w:szCs w:val="24"/>
          <w:lang w:eastAsia="fi-FI"/>
        </w:rPr>
      </w:pPr>
      <w:bookmarkStart w:id="28" w:name="_Toc45556435"/>
      <w:r w:rsidRPr="00A62EA1">
        <w:rPr>
          <w:b/>
          <w:bCs/>
          <w:szCs w:val="24"/>
          <w:lang w:eastAsia="fi-FI"/>
        </w:rPr>
        <w:t>Riskien tunnistaminen</w:t>
      </w:r>
      <w:bookmarkEnd w:id="28"/>
    </w:p>
    <w:p w14:paraId="580669DB" w14:textId="39DA0A4A" w:rsidR="00F17E42" w:rsidRPr="00A62EA1" w:rsidRDefault="00F17E42" w:rsidP="00A62EA1">
      <w:pPr>
        <w:spacing w:line="360" w:lineRule="auto"/>
        <w:rPr>
          <w:szCs w:val="24"/>
          <w:lang w:eastAsia="fi-FI"/>
        </w:rPr>
      </w:pPr>
      <w:r w:rsidRPr="00A62EA1">
        <w:rPr>
          <w:szCs w:val="24"/>
          <w:lang w:eastAsia="fi-FI"/>
        </w:rPr>
        <w:t xml:space="preserve">Riskienhallinnan prosessissa </w:t>
      </w:r>
      <w:r w:rsidR="005B3689" w:rsidRPr="00A62EA1">
        <w:rPr>
          <w:szCs w:val="24"/>
          <w:lang w:eastAsia="fi-FI"/>
        </w:rPr>
        <w:t xml:space="preserve">sovitaan </w:t>
      </w:r>
      <w:r w:rsidRPr="00A62EA1">
        <w:rPr>
          <w:szCs w:val="24"/>
          <w:lang w:eastAsia="fi-FI"/>
        </w:rPr>
        <w:t>toimintatavoista, joilla riskit ja kriittiset työvaiheet tunnistetaan</w:t>
      </w:r>
      <w:r w:rsidR="005B3689" w:rsidRPr="00A62EA1">
        <w:rPr>
          <w:szCs w:val="24"/>
          <w:lang w:eastAsia="fi-FI"/>
        </w:rPr>
        <w:t xml:space="preserve"> ja miten niihin koh</w:t>
      </w:r>
      <w:r w:rsidR="009261BB" w:rsidRPr="00A62EA1">
        <w:rPr>
          <w:szCs w:val="24"/>
          <w:lang w:eastAsia="fi-FI"/>
        </w:rPr>
        <w:t xml:space="preserve">distetaan </w:t>
      </w:r>
      <w:r w:rsidR="005B3689" w:rsidRPr="00A62EA1">
        <w:rPr>
          <w:szCs w:val="24"/>
          <w:lang w:eastAsia="fi-FI"/>
        </w:rPr>
        <w:t>omavalvontaa</w:t>
      </w:r>
      <w:r w:rsidRPr="00A62EA1">
        <w:rPr>
          <w:szCs w:val="24"/>
          <w:lang w:eastAsia="fi-FI"/>
        </w:rPr>
        <w:t>.</w:t>
      </w:r>
    </w:p>
    <w:p w14:paraId="673562A3" w14:textId="3DC453A1" w:rsidR="005B3689" w:rsidRPr="00A62EA1" w:rsidRDefault="005B3689" w:rsidP="00A62EA1">
      <w:pPr>
        <w:spacing w:line="360" w:lineRule="auto"/>
        <w:rPr>
          <w:b/>
          <w:bCs/>
          <w:szCs w:val="24"/>
          <w:lang w:eastAsia="fi-FI"/>
        </w:rPr>
      </w:pPr>
      <w:r w:rsidRPr="00A62EA1">
        <w:rPr>
          <w:b/>
          <w:bCs/>
          <w:szCs w:val="24"/>
          <w:lang w:eastAsia="fi-FI"/>
        </w:rPr>
        <w:t>Ilmoitusvelvollisuus</w:t>
      </w:r>
    </w:p>
    <w:p w14:paraId="56345E4D" w14:textId="746A5B7C" w:rsidR="006E7189" w:rsidRPr="00A62EA1" w:rsidRDefault="006E7189" w:rsidP="00A62EA1">
      <w:pPr>
        <w:spacing w:line="360" w:lineRule="auto"/>
        <w:rPr>
          <w:szCs w:val="24"/>
        </w:rPr>
      </w:pPr>
      <w:r w:rsidRPr="00A62EA1">
        <w:rPr>
          <w:szCs w:val="24"/>
        </w:rPr>
        <w:t>Sosiaalihuollon henkilöstön on ilmoitettava viipymättä toiminnasta vastaavalle henkilölle, jos hän tehtävissään huomaa tai saa tietoonsa epäkohdan tai ilmeisen epäkohdan uhan asiakkaan sosiaalihuollon toteuttamisessa. Ilmoituksen vastaanottaneen henkilön on ilmoitettava asiasta hyvinvointialueen sosiaalihuollon johtavalle viranhaltijalle.</w:t>
      </w:r>
      <w:r w:rsidR="00184E76" w:rsidRPr="00A62EA1">
        <w:rPr>
          <w:szCs w:val="24"/>
        </w:rPr>
        <w:t xml:space="preserve"> Ilmoituksen vastaanottaneen toiminnasta vastaavan esihenkilön tulee käynnistää toimet epäkohdan tai sen uhan poistamiseksi ja ellei niin tehdä, ilmoituksen tekijän on ilmoitettava asiasta aluehallintovirastolle. Yksikön omavalvonnassa on edellä määritelty, miten riskienhallinnan prosessissa toteutetaan epäkohtiin liittyvät korjaavat toimenpiteet. Jos epäkohta on sellainen, että se on korjattavissa yksikön omavalvonnan menettelyssä, se otetaan välittömästi työn alle. Jos epäkohta on sellainen, että se vaatii järjestämisvastuussa olevan tahon toimenpiteitä, siirretään vastuu korjaavista toimenpiteistä toimivaltaiselle taholle.</w:t>
      </w:r>
    </w:p>
    <w:p w14:paraId="1C4F7646" w14:textId="77977A68" w:rsidR="006E7189" w:rsidRPr="00A62EA1" w:rsidRDefault="006E7189" w:rsidP="00A62EA1">
      <w:pPr>
        <w:spacing w:line="360" w:lineRule="auto"/>
        <w:rPr>
          <w:szCs w:val="24"/>
        </w:rPr>
      </w:pPr>
      <w:r w:rsidRPr="00A62EA1">
        <w:rPr>
          <w:szCs w:val="24"/>
          <w:lang w:eastAsia="fi-FI"/>
        </w:rPr>
        <w:t xml:space="preserve">Onko henkilöstön </w:t>
      </w:r>
      <w:r w:rsidRPr="00A62EA1">
        <w:rPr>
          <w:szCs w:val="24"/>
        </w:rPr>
        <w:t>ilmoitusvelvollisuuden toteuttamista koskevat menettelyohjeet sisällytetty omavalvontasuunnitelmaan</w:t>
      </w:r>
      <w:r w:rsidR="00184E76" w:rsidRPr="00A62EA1">
        <w:rPr>
          <w:szCs w:val="24"/>
        </w:rPr>
        <w:t>?</w:t>
      </w:r>
      <w:r w:rsidRPr="00A62EA1">
        <w:rPr>
          <w:szCs w:val="24"/>
        </w:rPr>
        <w:t xml:space="preserve"> Onko menettelyohjeissa maininta siitä, ettei ilmoituksen tehneeseen saa kohdistaa kielteisiä vastatoimia?</w:t>
      </w:r>
    </w:p>
    <w:p w14:paraId="1B893E0B" w14:textId="6F6E6197" w:rsidR="006E7189" w:rsidRPr="00A62EA1" w:rsidRDefault="00620F9A" w:rsidP="00A62EA1">
      <w:pPr>
        <w:spacing w:line="360" w:lineRule="auto"/>
        <w:rPr>
          <w:szCs w:val="24"/>
          <w:u w:val="single"/>
        </w:rPr>
      </w:pPr>
      <w:r>
        <w:rPr>
          <w:szCs w:val="24"/>
          <w:u w:val="single"/>
        </w:rPr>
        <w:t>Ilmoitusvelvollisuus on käyty läpi henkilökunnan kanssa.</w:t>
      </w:r>
      <w:r w:rsidR="006E7189" w:rsidRPr="00A62EA1">
        <w:rPr>
          <w:szCs w:val="24"/>
          <w:u w:val="single"/>
        </w:rPr>
        <w:tab/>
      </w:r>
      <w:r w:rsidR="006E7189" w:rsidRPr="00A62EA1">
        <w:rPr>
          <w:szCs w:val="24"/>
          <w:u w:val="single"/>
        </w:rPr>
        <w:tab/>
      </w:r>
      <w:r w:rsidR="006E7189" w:rsidRPr="00A62EA1">
        <w:rPr>
          <w:szCs w:val="24"/>
          <w:u w:val="single"/>
        </w:rPr>
        <w:tab/>
      </w:r>
    </w:p>
    <w:p w14:paraId="0F16A9C1" w14:textId="77777777" w:rsidR="00184E76" w:rsidRPr="00A62EA1" w:rsidRDefault="00184E76" w:rsidP="00A62EA1">
      <w:pPr>
        <w:spacing w:line="360" w:lineRule="auto"/>
        <w:rPr>
          <w:szCs w:val="24"/>
        </w:rPr>
      </w:pPr>
      <w:r w:rsidRPr="00A62EA1">
        <w:rPr>
          <w:szCs w:val="24"/>
          <w:lang w:eastAsia="fi-FI"/>
        </w:rPr>
        <w:t xml:space="preserve">Miten henkilökunta tuo esille havaitsemansa asiakasturvallisuuteen kohdistuvat riskit, epäkohdat ja laatupoikkeamat?  </w:t>
      </w:r>
    </w:p>
    <w:p w14:paraId="7731E9AE" w14:textId="6A1E4144" w:rsidR="00184E76" w:rsidRPr="00A62EA1" w:rsidRDefault="00E52E6E" w:rsidP="00A62EA1">
      <w:pPr>
        <w:spacing w:line="360" w:lineRule="auto"/>
        <w:rPr>
          <w:szCs w:val="24"/>
          <w:u w:val="single"/>
        </w:rPr>
      </w:pPr>
      <w:bookmarkStart w:id="29" w:name="_Hlk120109040"/>
      <w:r>
        <w:rPr>
          <w:szCs w:val="24"/>
          <w:u w:val="single"/>
        </w:rPr>
        <w:lastRenderedPageBreak/>
        <w:t>Täyttämällä tapaturma- ja vaaratilanneilmoituksen.</w:t>
      </w:r>
      <w:r w:rsidR="009E2DEC">
        <w:rPr>
          <w:szCs w:val="24"/>
          <w:u w:val="single"/>
        </w:rPr>
        <w:t xml:space="preserve"> Lääkityspoikkeamiin on käytössä oma lomake.</w:t>
      </w:r>
      <w:r>
        <w:rPr>
          <w:szCs w:val="24"/>
          <w:u w:val="single"/>
        </w:rPr>
        <w:t xml:space="preserve"> Lisäksi esihenkilöt ovat aina tavoitettavissa ja ohjeena on, että aina voi ottaa yhteyttä. Raportit vaihdetaan joko vuoron vaihteessa myös suu-sanallisesti, tällöin on myös mahdollista </w:t>
      </w:r>
      <w:r w:rsidR="00354B8A">
        <w:rPr>
          <w:szCs w:val="24"/>
          <w:u w:val="single"/>
        </w:rPr>
        <w:t xml:space="preserve">asiat tuoda esille. </w:t>
      </w:r>
      <w:r w:rsidR="00184E76" w:rsidRPr="00A62EA1">
        <w:rPr>
          <w:szCs w:val="24"/>
          <w:u w:val="single"/>
        </w:rPr>
        <w:tab/>
      </w:r>
      <w:bookmarkEnd w:id="29"/>
    </w:p>
    <w:p w14:paraId="57FA6561" w14:textId="5987A152" w:rsidR="006E7189" w:rsidRPr="00A62EA1" w:rsidRDefault="006E7189" w:rsidP="00A62EA1">
      <w:pPr>
        <w:spacing w:line="360" w:lineRule="auto"/>
        <w:rPr>
          <w:szCs w:val="24"/>
          <w:lang w:eastAsia="fi-FI"/>
        </w:rPr>
      </w:pPr>
      <w:r w:rsidRPr="00A62EA1">
        <w:rPr>
          <w:szCs w:val="24"/>
          <w:lang w:eastAsia="fi-FI"/>
        </w:rPr>
        <w:t>Vastuu riskienhallinnassa saadun tiedon hyödyntämisestä kehittämisessä on toiminnasta vastaavalla taholla, mutta työntekijöiden tulee ilmoittaa havaituista riskeistä johdolle.</w:t>
      </w:r>
    </w:p>
    <w:p w14:paraId="686C100B" w14:textId="70EAB229" w:rsidR="004238A6" w:rsidRPr="00A62EA1" w:rsidRDefault="00F17E42" w:rsidP="00A62EA1">
      <w:pPr>
        <w:spacing w:line="360" w:lineRule="auto"/>
        <w:rPr>
          <w:szCs w:val="24"/>
        </w:rPr>
      </w:pPr>
      <w:r w:rsidRPr="00A62EA1">
        <w:rPr>
          <w:szCs w:val="24"/>
          <w:lang w:eastAsia="fi-FI"/>
        </w:rPr>
        <w:t xml:space="preserve">Miten asiakkaat ja omaiset </w:t>
      </w:r>
      <w:r w:rsidR="00FA4AE7" w:rsidRPr="00A62EA1">
        <w:rPr>
          <w:szCs w:val="24"/>
          <w:lang w:eastAsia="fi-FI"/>
        </w:rPr>
        <w:t>voivat</w:t>
      </w:r>
      <w:r w:rsidRPr="00A62EA1">
        <w:rPr>
          <w:szCs w:val="24"/>
          <w:lang w:eastAsia="fi-FI"/>
        </w:rPr>
        <w:t xml:space="preserve"> </w:t>
      </w:r>
      <w:r w:rsidR="00877E2D" w:rsidRPr="00A62EA1">
        <w:rPr>
          <w:szCs w:val="24"/>
          <w:lang w:eastAsia="fi-FI"/>
        </w:rPr>
        <w:t>t</w:t>
      </w:r>
      <w:r w:rsidR="00354B8A">
        <w:rPr>
          <w:szCs w:val="24"/>
          <w:lang w:eastAsia="fi-FI"/>
        </w:rPr>
        <w:t xml:space="preserve">uoda </w:t>
      </w:r>
      <w:r w:rsidRPr="00A62EA1">
        <w:rPr>
          <w:szCs w:val="24"/>
          <w:lang w:eastAsia="fi-FI"/>
        </w:rPr>
        <w:t>esille havaitsemansa epäkohdat, laatupoikkeamat ja riski</w:t>
      </w:r>
      <w:r w:rsidR="00224F5C" w:rsidRPr="00A62EA1">
        <w:rPr>
          <w:szCs w:val="24"/>
          <w:lang w:eastAsia="fi-FI"/>
        </w:rPr>
        <w:t>t</w:t>
      </w:r>
      <w:r w:rsidR="00FA4AE7" w:rsidRPr="00A62EA1">
        <w:rPr>
          <w:szCs w:val="24"/>
          <w:lang w:eastAsia="fi-FI"/>
        </w:rPr>
        <w:t xml:space="preserve"> ja miten ne käsitellään</w:t>
      </w:r>
      <w:r w:rsidRPr="00A62EA1">
        <w:rPr>
          <w:szCs w:val="24"/>
          <w:lang w:eastAsia="fi-FI"/>
        </w:rPr>
        <w:t>?</w:t>
      </w:r>
    </w:p>
    <w:p w14:paraId="1DCF2DC2" w14:textId="77777777" w:rsidR="004A0D06" w:rsidRDefault="00354B8A" w:rsidP="00A62EA1">
      <w:pPr>
        <w:spacing w:line="360" w:lineRule="auto"/>
        <w:rPr>
          <w:szCs w:val="24"/>
          <w:u w:val="single"/>
        </w:rPr>
      </w:pPr>
      <w:r>
        <w:rPr>
          <w:szCs w:val="24"/>
          <w:u w:val="single"/>
        </w:rPr>
        <w:t>Asiakkail</w:t>
      </w:r>
      <w:r w:rsidR="00D20326">
        <w:rPr>
          <w:szCs w:val="24"/>
          <w:u w:val="single"/>
        </w:rPr>
        <w:t xml:space="preserve">la on mahdollista kertoa hoitoonsa liittyviä epäkohtia kenelle tahansa henkilöstön jäsenelle. </w:t>
      </w:r>
      <w:r w:rsidR="004A0D06">
        <w:rPr>
          <w:szCs w:val="24"/>
          <w:u w:val="single"/>
        </w:rPr>
        <w:t xml:space="preserve">Henkilökunnan tulee viedä viestiä esihenkilöille eteenpäin. Omaisilla on esihenkilöiden yhteystiedot ja he voivat olla aina yhteydessä. </w:t>
      </w:r>
    </w:p>
    <w:p w14:paraId="282ED117" w14:textId="6D2C203D" w:rsidR="009261BB" w:rsidRPr="00837B84" w:rsidRDefault="004A0D06" w:rsidP="00A62EA1">
      <w:pPr>
        <w:spacing w:line="360" w:lineRule="auto"/>
        <w:rPr>
          <w:szCs w:val="24"/>
        </w:rPr>
      </w:pPr>
      <w:r>
        <w:rPr>
          <w:szCs w:val="24"/>
          <w:u w:val="single"/>
        </w:rPr>
        <w:t xml:space="preserve">Mahdolliset epäkohdat, laatupoikkeamat, riskit käsitellään henkilöstön, omaisten, viranomaisten kanssa siinä laajudessa kuin asian hoitaminen vaatii. </w:t>
      </w:r>
      <w:r w:rsidR="00990C9C">
        <w:rPr>
          <w:szCs w:val="24"/>
          <w:u w:val="single"/>
        </w:rPr>
        <w:t xml:space="preserve">Tähän liittyen yksikössä on myös Pohteen ohjeistus käytössä ja ohjeistus on käyty läpi henkilökunnan kanssa. </w:t>
      </w:r>
      <w:bookmarkStart w:id="30" w:name="_Toc45556436"/>
    </w:p>
    <w:p w14:paraId="6E98FA07" w14:textId="5A130EE2" w:rsidR="00F17E42" w:rsidRPr="00A62EA1" w:rsidRDefault="00F17E42" w:rsidP="00A62EA1">
      <w:pPr>
        <w:spacing w:line="360" w:lineRule="auto"/>
        <w:rPr>
          <w:b/>
          <w:bCs/>
          <w:szCs w:val="24"/>
          <w:lang w:eastAsia="fi-FI"/>
        </w:rPr>
      </w:pPr>
      <w:r w:rsidRPr="00A62EA1">
        <w:rPr>
          <w:b/>
          <w:bCs/>
          <w:szCs w:val="24"/>
          <w:lang w:eastAsia="fi-FI"/>
        </w:rPr>
        <w:t>Riskien ja esille tulleiden epäkohtien käsitteleminen</w:t>
      </w:r>
      <w:bookmarkEnd w:id="30"/>
    </w:p>
    <w:p w14:paraId="7E100F54" w14:textId="1ABAE13F" w:rsidR="00F17E42" w:rsidRPr="00A62EA1" w:rsidRDefault="00F17E42" w:rsidP="00A62EA1">
      <w:pPr>
        <w:spacing w:line="360" w:lineRule="auto"/>
        <w:rPr>
          <w:szCs w:val="24"/>
          <w:lang w:eastAsia="fi-FI"/>
        </w:rPr>
      </w:pPr>
      <w:r w:rsidRPr="00A62EA1">
        <w:rPr>
          <w:szCs w:val="24"/>
          <w:lang w:eastAsia="fi-FI"/>
        </w:rPr>
        <w:t>Haittatapahtumien ja läheltä piti -tilanteiden käsittelyyn kuuluu niiden kirjaaminen, analysointi ja raportointi. Haittatapahtumien käsittelyyn kuuluu myös niistä keskustelu työntekijöiden, asiakkaan ja tarvittaessa omaisen kanssa. Jos tapahtuu vakava, korvattavia seurauksia aiheuttanut haittatapahtuma, asiakasta tai omaista informoidaan korvausten hakemisesta.</w:t>
      </w:r>
    </w:p>
    <w:p w14:paraId="08047415" w14:textId="7B82932F" w:rsidR="004238A6" w:rsidRPr="00A62EA1" w:rsidRDefault="54C51911" w:rsidP="00A62EA1">
      <w:pPr>
        <w:spacing w:line="360" w:lineRule="auto"/>
        <w:rPr>
          <w:szCs w:val="24"/>
          <w:lang w:eastAsia="fi-FI"/>
        </w:rPr>
      </w:pPr>
      <w:r w:rsidRPr="00A62EA1">
        <w:rPr>
          <w:szCs w:val="24"/>
          <w:lang w:eastAsia="fi-FI"/>
        </w:rPr>
        <w:t>Kuvaus m</w:t>
      </w:r>
      <w:r w:rsidR="6703957D" w:rsidRPr="00A62EA1">
        <w:rPr>
          <w:szCs w:val="24"/>
          <w:lang w:eastAsia="fi-FI"/>
        </w:rPr>
        <w:t xml:space="preserve">iten haittatapahtumat ja läheltä piti -tilanteet </w:t>
      </w:r>
      <w:r w:rsidR="4BB4934B" w:rsidRPr="00A62EA1">
        <w:rPr>
          <w:szCs w:val="24"/>
          <w:lang w:eastAsia="fi-FI"/>
        </w:rPr>
        <w:t xml:space="preserve">kirjataan, </w:t>
      </w:r>
      <w:r w:rsidR="16963B95" w:rsidRPr="00A62EA1">
        <w:rPr>
          <w:szCs w:val="24"/>
          <w:lang w:eastAsia="fi-FI"/>
        </w:rPr>
        <w:t xml:space="preserve">käsitellään ja </w:t>
      </w:r>
      <w:r w:rsidR="1858B2AF" w:rsidRPr="00A62EA1">
        <w:rPr>
          <w:szCs w:val="24"/>
          <w:lang w:eastAsia="fi-FI"/>
        </w:rPr>
        <w:t>raportoidaa</w:t>
      </w:r>
    </w:p>
    <w:p w14:paraId="5B557B44" w14:textId="1AA3DAB5" w:rsidR="009261BB" w:rsidRPr="00A62EA1" w:rsidRDefault="004834C7" w:rsidP="00A62EA1">
      <w:pPr>
        <w:spacing w:line="360" w:lineRule="auto"/>
        <w:rPr>
          <w:szCs w:val="24"/>
          <w:u w:val="single"/>
        </w:rPr>
      </w:pPr>
      <w:r>
        <w:rPr>
          <w:szCs w:val="24"/>
          <w:u w:val="single"/>
        </w:rPr>
        <w:t xml:space="preserve">Täyttämällä tapaturma- ja vaaratilanneilmoituksen. </w:t>
      </w:r>
      <w:r w:rsidR="005B44D9">
        <w:rPr>
          <w:szCs w:val="24"/>
          <w:u w:val="single"/>
        </w:rPr>
        <w:t xml:space="preserve">Lääkityspoikkeamiin on oma lomake käytössä. </w:t>
      </w:r>
      <w:r>
        <w:rPr>
          <w:szCs w:val="24"/>
          <w:u w:val="single"/>
        </w:rPr>
        <w:t>Lisäksi esihenkilöt ovat aina tavoitettavissa ja ohjeena on, että aina voi ottaa yhteyttä. Raportit vaihdetaan joko vuoron vaihteessa myös suu-sanallisesti, tällöin on myös mahdollista asiat tuoda esille.</w:t>
      </w:r>
      <w:r w:rsidR="009261BB" w:rsidRPr="00A62EA1">
        <w:rPr>
          <w:szCs w:val="24"/>
          <w:u w:val="single"/>
        </w:rPr>
        <w:tab/>
      </w:r>
    </w:p>
    <w:p w14:paraId="0D110AB9" w14:textId="5CD8F52D" w:rsidR="00F17E42" w:rsidRPr="00A62EA1" w:rsidRDefault="00F17E42" w:rsidP="00A62EA1">
      <w:pPr>
        <w:spacing w:line="360" w:lineRule="auto"/>
        <w:rPr>
          <w:b/>
          <w:bCs/>
          <w:szCs w:val="24"/>
          <w:lang w:eastAsia="fi-FI"/>
        </w:rPr>
      </w:pPr>
      <w:bookmarkStart w:id="31" w:name="_Toc45556437"/>
      <w:r w:rsidRPr="00A62EA1">
        <w:rPr>
          <w:b/>
          <w:bCs/>
          <w:szCs w:val="24"/>
          <w:lang w:eastAsia="fi-FI"/>
        </w:rPr>
        <w:t>Korjaavat toimenpiteet</w:t>
      </w:r>
      <w:bookmarkEnd w:id="31"/>
    </w:p>
    <w:p w14:paraId="3CE9A5AE" w14:textId="1974ADBB" w:rsidR="006E3D6D" w:rsidRPr="00A62EA1" w:rsidRDefault="009E2467" w:rsidP="00A62EA1">
      <w:pPr>
        <w:spacing w:line="360" w:lineRule="auto"/>
        <w:rPr>
          <w:szCs w:val="24"/>
          <w:lang w:eastAsia="fi-FI"/>
        </w:rPr>
      </w:pPr>
      <w:r w:rsidRPr="00A62EA1">
        <w:rPr>
          <w:szCs w:val="24"/>
          <w:lang w:eastAsia="fi-FI"/>
        </w:rPr>
        <w:lastRenderedPageBreak/>
        <w:t xml:space="preserve">Riskienhallinnan prosessissa sovitaan </w:t>
      </w:r>
      <w:r w:rsidR="00FA4AE7" w:rsidRPr="00A62EA1">
        <w:rPr>
          <w:szCs w:val="24"/>
          <w:lang w:eastAsia="fi-FI"/>
        </w:rPr>
        <w:t xml:space="preserve">todettujen </w:t>
      </w:r>
      <w:r w:rsidR="00F17E42" w:rsidRPr="00A62EA1">
        <w:rPr>
          <w:szCs w:val="24"/>
          <w:lang w:eastAsia="fi-FI"/>
        </w:rPr>
        <w:t xml:space="preserve">haittatapahtumien </w:t>
      </w:r>
      <w:r w:rsidR="00FA4AE7" w:rsidRPr="00A62EA1">
        <w:rPr>
          <w:szCs w:val="24"/>
          <w:lang w:eastAsia="fi-FI"/>
        </w:rPr>
        <w:t xml:space="preserve">ja epäkohtien </w:t>
      </w:r>
      <w:r w:rsidR="005505A7" w:rsidRPr="00A62EA1">
        <w:rPr>
          <w:szCs w:val="24"/>
          <w:lang w:eastAsia="fi-FI"/>
        </w:rPr>
        <w:t>korjaamise</w:t>
      </w:r>
      <w:r w:rsidR="00807F32" w:rsidRPr="00A62EA1">
        <w:rPr>
          <w:szCs w:val="24"/>
          <w:lang w:eastAsia="fi-FI"/>
        </w:rPr>
        <w:t>e</w:t>
      </w:r>
      <w:r w:rsidR="002B4637" w:rsidRPr="00A62EA1">
        <w:rPr>
          <w:szCs w:val="24"/>
          <w:lang w:eastAsia="fi-FI"/>
        </w:rPr>
        <w:t xml:space="preserve">n </w:t>
      </w:r>
      <w:r w:rsidR="00807F32" w:rsidRPr="00A62EA1">
        <w:rPr>
          <w:szCs w:val="24"/>
          <w:lang w:eastAsia="fi-FI"/>
        </w:rPr>
        <w:t xml:space="preserve">liittyvistä </w:t>
      </w:r>
      <w:r w:rsidR="002B4637" w:rsidRPr="00A62EA1">
        <w:rPr>
          <w:szCs w:val="24"/>
          <w:lang w:eastAsia="fi-FI"/>
        </w:rPr>
        <w:t>toimenpiteistä</w:t>
      </w:r>
      <w:r w:rsidR="00F17E42" w:rsidRPr="00A62EA1">
        <w:rPr>
          <w:szCs w:val="24"/>
          <w:lang w:eastAsia="fi-FI"/>
        </w:rPr>
        <w:t xml:space="preserve">. </w:t>
      </w:r>
      <w:r w:rsidR="005505A7" w:rsidRPr="00A62EA1">
        <w:rPr>
          <w:szCs w:val="24"/>
          <w:lang w:eastAsia="fi-FI"/>
        </w:rPr>
        <w:t>Muutosta vaativien laatupoikkeamien juurisyyt</w:t>
      </w:r>
      <w:r w:rsidR="00F17E42" w:rsidRPr="00A62EA1">
        <w:rPr>
          <w:szCs w:val="24"/>
          <w:lang w:eastAsia="fi-FI"/>
        </w:rPr>
        <w:t xml:space="preserve"> selvit</w:t>
      </w:r>
      <w:r w:rsidR="005505A7" w:rsidRPr="00A62EA1">
        <w:rPr>
          <w:szCs w:val="24"/>
          <w:lang w:eastAsia="fi-FI"/>
        </w:rPr>
        <w:t>etään</w:t>
      </w:r>
      <w:r w:rsidR="00F17E42" w:rsidRPr="00A62EA1">
        <w:rPr>
          <w:szCs w:val="24"/>
          <w:lang w:eastAsia="fi-FI"/>
        </w:rPr>
        <w:t xml:space="preserve"> ja </w:t>
      </w:r>
      <w:r w:rsidR="005505A7" w:rsidRPr="00A62EA1">
        <w:rPr>
          <w:szCs w:val="24"/>
          <w:lang w:eastAsia="fi-FI"/>
        </w:rPr>
        <w:t>suunnitel</w:t>
      </w:r>
      <w:r w:rsidR="00820FB1" w:rsidRPr="00A62EA1">
        <w:rPr>
          <w:szCs w:val="24"/>
          <w:lang w:eastAsia="fi-FI"/>
        </w:rPr>
        <w:t>laan tarvittavat toimenpiteet muutoksen aikaansaamiseksi</w:t>
      </w:r>
      <w:r w:rsidR="00F17E42" w:rsidRPr="00A62EA1">
        <w:rPr>
          <w:szCs w:val="24"/>
          <w:lang w:eastAsia="fi-FI"/>
        </w:rPr>
        <w:t xml:space="preserve">. </w:t>
      </w:r>
      <w:r w:rsidR="00820FB1" w:rsidRPr="00A62EA1">
        <w:rPr>
          <w:szCs w:val="24"/>
          <w:lang w:eastAsia="fi-FI"/>
        </w:rPr>
        <w:t>K</w:t>
      </w:r>
      <w:r w:rsidR="00F17E42" w:rsidRPr="00A62EA1">
        <w:rPr>
          <w:szCs w:val="24"/>
          <w:lang w:eastAsia="fi-FI"/>
        </w:rPr>
        <w:t>orjaavista toimenpiteistä tehdään kirjaukset omavalvonnan seuranta-asiakirjaan.</w:t>
      </w:r>
    </w:p>
    <w:p w14:paraId="1CB5DC45" w14:textId="368EDB6C" w:rsidR="00F17E42" w:rsidRPr="00A62EA1" w:rsidRDefault="00807F32" w:rsidP="00A62EA1">
      <w:pPr>
        <w:spacing w:line="360" w:lineRule="auto"/>
        <w:rPr>
          <w:szCs w:val="24"/>
          <w:lang w:eastAsia="fi-FI"/>
        </w:rPr>
      </w:pPr>
      <w:r w:rsidRPr="00A62EA1">
        <w:rPr>
          <w:szCs w:val="24"/>
          <w:lang w:eastAsia="fi-FI"/>
        </w:rPr>
        <w:t xml:space="preserve">Kuvatkaa </w:t>
      </w:r>
      <w:r w:rsidR="006E3D6D" w:rsidRPr="00A62EA1">
        <w:rPr>
          <w:szCs w:val="24"/>
          <w:lang w:eastAsia="fi-FI"/>
        </w:rPr>
        <w:t xml:space="preserve">korjaavien toimenpiteiden </w:t>
      </w:r>
      <w:r w:rsidRPr="00A62EA1">
        <w:rPr>
          <w:szCs w:val="24"/>
          <w:lang w:eastAsia="fi-FI"/>
        </w:rPr>
        <w:t>seuranta ja kirjaaminen:</w:t>
      </w:r>
    </w:p>
    <w:p w14:paraId="664AC7F8" w14:textId="6B93EE7E" w:rsidR="004238A6" w:rsidRPr="00A62EA1" w:rsidRDefault="009353D7" w:rsidP="00A62EA1">
      <w:pPr>
        <w:spacing w:line="360" w:lineRule="auto"/>
        <w:rPr>
          <w:szCs w:val="24"/>
          <w:u w:val="single"/>
        </w:rPr>
      </w:pPr>
      <w:bookmarkStart w:id="32" w:name="_Hlk120538352"/>
      <w:r>
        <w:rPr>
          <w:szCs w:val="24"/>
          <w:u w:val="single"/>
        </w:rPr>
        <w:t xml:space="preserve">Työpaikkakokouksissa käydään läpi, mitä toimenpiteitä on sovittu tehtäväksi ja onko suunnitelma toteutunut. Jokainen työntekijä on velvoitettu omalta osaltaan toimenpiteiden toteuttamiseen sitoutumaan. </w:t>
      </w:r>
      <w:r w:rsidR="004238A6" w:rsidRPr="00A62EA1">
        <w:rPr>
          <w:szCs w:val="24"/>
          <w:u w:val="single"/>
        </w:rPr>
        <w:tab/>
      </w:r>
      <w:r w:rsidR="004238A6" w:rsidRPr="00A62EA1">
        <w:rPr>
          <w:szCs w:val="24"/>
          <w:u w:val="single"/>
        </w:rPr>
        <w:tab/>
      </w:r>
      <w:r w:rsidR="004238A6" w:rsidRPr="00A62EA1">
        <w:rPr>
          <w:szCs w:val="24"/>
          <w:u w:val="single"/>
        </w:rPr>
        <w:tab/>
      </w:r>
      <w:r w:rsidR="004238A6" w:rsidRPr="00A62EA1">
        <w:rPr>
          <w:szCs w:val="24"/>
          <w:u w:val="single"/>
        </w:rPr>
        <w:tab/>
      </w:r>
      <w:r w:rsidR="004238A6" w:rsidRPr="00A62EA1">
        <w:rPr>
          <w:szCs w:val="24"/>
          <w:u w:val="single"/>
        </w:rPr>
        <w:tab/>
      </w:r>
    </w:p>
    <w:bookmarkEnd w:id="32"/>
    <w:p w14:paraId="32B0B187" w14:textId="77777777" w:rsidR="00F17E42" w:rsidRPr="00A62EA1" w:rsidRDefault="00F17E42" w:rsidP="00A62EA1">
      <w:pPr>
        <w:spacing w:line="360" w:lineRule="auto"/>
        <w:rPr>
          <w:szCs w:val="24"/>
          <w:lang w:eastAsia="fi-FI"/>
        </w:rPr>
      </w:pPr>
      <w:r w:rsidRPr="00A62EA1">
        <w:rPr>
          <w:szCs w:val="24"/>
          <w:lang w:eastAsia="fi-FI"/>
        </w:rPr>
        <w:t>Miten sovituista muutoksista työskentelyssä ja muista korjaavista toimenpiteistä tiedotetaan henkilökunnalle ja muille yhteistyötahoille?</w:t>
      </w:r>
    </w:p>
    <w:p w14:paraId="551DCBAC" w14:textId="77777777" w:rsidR="0073018F" w:rsidRDefault="00A83B9F" w:rsidP="00A62EA1">
      <w:pPr>
        <w:spacing w:line="360" w:lineRule="auto"/>
        <w:rPr>
          <w:szCs w:val="24"/>
          <w:u w:val="single"/>
        </w:rPr>
      </w:pPr>
      <w:r>
        <w:rPr>
          <w:szCs w:val="24"/>
          <w:u w:val="single"/>
        </w:rPr>
        <w:t xml:space="preserve">Asiat sovitaan yhteisissä palavereissa. Jos kaikki henkilöstöstä eivät ole paikalla, tiedotetaan heitä asiasta erikseen. </w:t>
      </w:r>
    </w:p>
    <w:p w14:paraId="09D946FE" w14:textId="67CE92B1" w:rsidR="004238A6" w:rsidRPr="00A62EA1" w:rsidRDefault="0073018F" w:rsidP="00A62EA1">
      <w:pPr>
        <w:spacing w:line="360" w:lineRule="auto"/>
        <w:rPr>
          <w:szCs w:val="24"/>
        </w:rPr>
      </w:pPr>
      <w:r>
        <w:rPr>
          <w:szCs w:val="24"/>
          <w:u w:val="single"/>
        </w:rPr>
        <w:t xml:space="preserve">Esihenkilöiden tehtävänä on huolehtia tiedottaminen yhteistyökumppaneille. </w:t>
      </w:r>
      <w:r w:rsidR="004238A6" w:rsidRPr="00A62EA1">
        <w:rPr>
          <w:szCs w:val="24"/>
          <w:u w:val="single"/>
        </w:rPr>
        <w:tab/>
      </w:r>
    </w:p>
    <w:p w14:paraId="736C82F2" w14:textId="22EC2646" w:rsidR="000663E0" w:rsidRPr="00A62EA1" w:rsidRDefault="000663E0" w:rsidP="00A62EA1">
      <w:pPr>
        <w:spacing w:line="360" w:lineRule="auto"/>
        <w:rPr>
          <w:b/>
          <w:bCs/>
          <w:szCs w:val="24"/>
          <w:lang w:eastAsia="fi-FI"/>
        </w:rPr>
      </w:pPr>
      <w:r w:rsidRPr="00A62EA1">
        <w:rPr>
          <w:b/>
          <w:bCs/>
          <w:szCs w:val="24"/>
          <w:lang w:eastAsia="fi-FI"/>
        </w:rPr>
        <w:t xml:space="preserve">Tutustu myös STM:n julkaisuun </w:t>
      </w:r>
      <w:r w:rsidR="00753181">
        <w:rPr>
          <w:b/>
          <w:bCs/>
          <w:szCs w:val="24"/>
          <w:lang w:eastAsia="fi-FI"/>
        </w:rPr>
        <w:br/>
      </w:r>
      <w:hyperlink r:id="rId14" w:history="1">
        <w:r w:rsidR="00753181">
          <w:rPr>
            <w:rStyle w:val="Hyperlinkki"/>
            <w:b/>
            <w:bCs/>
            <w:szCs w:val="24"/>
            <w:lang w:eastAsia="fi-FI"/>
          </w:rPr>
          <w:t>Asiakas- ja potilasturvallisuus-strategia ja toimeenpanosuunnitelma 2022-2026:</w:t>
        </w:r>
      </w:hyperlink>
    </w:p>
    <w:p w14:paraId="1423CD62" w14:textId="77777777" w:rsidR="000663E0" w:rsidRPr="00A62EA1" w:rsidRDefault="000663E0" w:rsidP="00A62EA1">
      <w:pPr>
        <w:spacing w:line="360" w:lineRule="auto"/>
        <w:rPr>
          <w:b/>
          <w:bCs/>
          <w:szCs w:val="24"/>
          <w:lang w:eastAsia="fi-FI"/>
        </w:rPr>
      </w:pPr>
    </w:p>
    <w:p w14:paraId="3B62D3E7" w14:textId="470C4B9F" w:rsidR="004238A6" w:rsidRPr="00A62EA1" w:rsidRDefault="004238A6" w:rsidP="00A62EA1">
      <w:pPr>
        <w:pStyle w:val="Otsikko2"/>
        <w:spacing w:line="360" w:lineRule="auto"/>
        <w:rPr>
          <w:color w:val="FF0000"/>
          <w:sz w:val="24"/>
          <w:szCs w:val="24"/>
        </w:rPr>
      </w:pPr>
      <w:bookmarkStart w:id="33" w:name="_Toc31099986"/>
      <w:bookmarkStart w:id="34" w:name="_Toc45556443"/>
      <w:bookmarkStart w:id="35" w:name="_Toc121822185"/>
      <w:r w:rsidRPr="00A62EA1">
        <w:rPr>
          <w:sz w:val="24"/>
          <w:szCs w:val="24"/>
        </w:rPr>
        <w:t>5 ASIAKKAAN ASEMA JA OIKEUDET</w:t>
      </w:r>
      <w:bookmarkEnd w:id="33"/>
      <w:bookmarkEnd w:id="34"/>
      <w:bookmarkEnd w:id="35"/>
      <w:r w:rsidR="000D3894" w:rsidRPr="00A62EA1">
        <w:rPr>
          <w:sz w:val="24"/>
          <w:szCs w:val="24"/>
        </w:rPr>
        <w:t xml:space="preserve"> </w:t>
      </w:r>
    </w:p>
    <w:p w14:paraId="2E0C4BBC" w14:textId="318A8FD9" w:rsidR="004238A6" w:rsidRPr="00A62EA1" w:rsidRDefault="00F31A38" w:rsidP="008B6DF6">
      <w:bookmarkStart w:id="36" w:name="_Toc45556445"/>
      <w:bookmarkStart w:id="37" w:name="_Toc121822186"/>
      <w:r w:rsidRPr="00A62EA1">
        <w:t>Palvelu- ja hoito</w:t>
      </w:r>
      <w:r w:rsidR="00F90D25" w:rsidRPr="00A62EA1">
        <w:t>s</w:t>
      </w:r>
      <w:r w:rsidR="004238A6" w:rsidRPr="00A62EA1">
        <w:t>uunnitelma</w:t>
      </w:r>
      <w:bookmarkEnd w:id="36"/>
      <w:bookmarkEnd w:id="37"/>
      <w:r w:rsidR="00E36B08" w:rsidRPr="00A62EA1">
        <w:t xml:space="preserve"> </w:t>
      </w:r>
    </w:p>
    <w:p w14:paraId="4830B3C8" w14:textId="2F35CEDD" w:rsidR="004359A9" w:rsidRPr="00A62EA1" w:rsidRDefault="00F90D25" w:rsidP="00A62EA1">
      <w:pPr>
        <w:spacing w:line="360" w:lineRule="auto"/>
        <w:rPr>
          <w:szCs w:val="24"/>
        </w:rPr>
      </w:pPr>
      <w:r w:rsidRPr="00A62EA1">
        <w:rPr>
          <w:szCs w:val="24"/>
        </w:rPr>
        <w:t xml:space="preserve">Palvelu- ja hoitosuunnitelmasta säädetään sosiaalihuollon asiakkaan asemasta ja oikeuksista </w:t>
      </w:r>
      <w:r w:rsidR="005D3FD2" w:rsidRPr="00A62EA1">
        <w:rPr>
          <w:szCs w:val="24"/>
        </w:rPr>
        <w:t>annetun</w:t>
      </w:r>
      <w:r w:rsidRPr="00A62EA1">
        <w:rPr>
          <w:szCs w:val="24"/>
        </w:rPr>
        <w:t xml:space="preserve"> lain 7 §:ssä. </w:t>
      </w:r>
      <w:r w:rsidR="004359A9" w:rsidRPr="00A62EA1">
        <w:rPr>
          <w:szCs w:val="24"/>
        </w:rPr>
        <w:t>Hoidon ja palvelun tarve kirjataan asiakkaan henkilökohtaiseen, päivittäistä hoitoa, palvelua tai kuntoutusta koskevaan suunnitelmaan</w:t>
      </w:r>
      <w:r w:rsidR="00B13700" w:rsidRPr="00A62EA1">
        <w:rPr>
          <w:szCs w:val="24"/>
        </w:rPr>
        <w:t>, jota päivitetään asiakkaan tilanteessa tapahtu</w:t>
      </w:r>
      <w:r w:rsidR="00F31A38" w:rsidRPr="00A62EA1">
        <w:rPr>
          <w:szCs w:val="24"/>
        </w:rPr>
        <w:t>vien</w:t>
      </w:r>
      <w:r w:rsidR="00B13700" w:rsidRPr="00A62EA1">
        <w:rPr>
          <w:szCs w:val="24"/>
        </w:rPr>
        <w:t xml:space="preserve"> muutosten yhteydessä</w:t>
      </w:r>
      <w:r w:rsidR="004359A9" w:rsidRPr="00A62EA1">
        <w:rPr>
          <w:szCs w:val="24"/>
        </w:rPr>
        <w:t xml:space="preserve">. Suunnitelman tavoitteena on auttaa asiakasta saavuttamaan elämänlaadulle ja kuntoutumiselle asetetut tavoitteet. Päivittäisen </w:t>
      </w:r>
      <w:r w:rsidR="005464CF" w:rsidRPr="00A62EA1">
        <w:rPr>
          <w:szCs w:val="24"/>
        </w:rPr>
        <w:t xml:space="preserve">palvelun ja </w:t>
      </w:r>
      <w:r w:rsidR="004359A9" w:rsidRPr="00A62EA1">
        <w:rPr>
          <w:szCs w:val="24"/>
        </w:rPr>
        <w:t>hoidon suunnitelma on asiakirja, joka täydentää asiakkaalle laadittua asiakas/palvelusuunnitelmaa ja jolla viestitään muun muassa palvelun järjestäjälle asiakkaan palvelutarpeessa tapahtu</w:t>
      </w:r>
      <w:r w:rsidR="005464CF" w:rsidRPr="00A62EA1">
        <w:rPr>
          <w:szCs w:val="24"/>
        </w:rPr>
        <w:t>neista</w:t>
      </w:r>
      <w:r w:rsidR="004359A9" w:rsidRPr="00A62EA1">
        <w:rPr>
          <w:szCs w:val="24"/>
        </w:rPr>
        <w:t xml:space="preserve"> muutoksista.</w:t>
      </w:r>
    </w:p>
    <w:p w14:paraId="54A6CB2E" w14:textId="3798C129" w:rsidR="004238A6" w:rsidRPr="00A62EA1" w:rsidRDefault="004238A6" w:rsidP="00A62EA1">
      <w:pPr>
        <w:spacing w:line="360" w:lineRule="auto"/>
        <w:rPr>
          <w:szCs w:val="24"/>
        </w:rPr>
      </w:pPr>
      <w:r w:rsidRPr="00A62EA1">
        <w:rPr>
          <w:szCs w:val="24"/>
        </w:rPr>
        <w:t>Kehitysvammaisten</w:t>
      </w:r>
      <w:r w:rsidR="008C4621" w:rsidRPr="00A62EA1">
        <w:rPr>
          <w:szCs w:val="24"/>
        </w:rPr>
        <w:t xml:space="preserve"> </w:t>
      </w:r>
      <w:r w:rsidRPr="00A62EA1">
        <w:rPr>
          <w:szCs w:val="24"/>
        </w:rPr>
        <w:t xml:space="preserve">erityishuollossa olevan henkilön palvelu- ja hoitosuunnitelmaan on kirjattava toimenpiteet, joilla tuetaan ja edistetään henkilön itsenäistä suoriutumista ja </w:t>
      </w:r>
      <w:r w:rsidRPr="00A62EA1">
        <w:rPr>
          <w:szCs w:val="24"/>
        </w:rPr>
        <w:lastRenderedPageBreak/>
        <w:t xml:space="preserve">itsemääräämisoikeuden toteutumista. Suunnitelma on tarkistettava tarvittaessa, kuitenkin vähintään kuuden kuukauden välein, ellei se ole ilmeisen tarpeetonta. </w:t>
      </w:r>
    </w:p>
    <w:p w14:paraId="5779F606" w14:textId="1E04C225" w:rsidR="004359A9" w:rsidRPr="00A62EA1" w:rsidRDefault="008C4621" w:rsidP="00A62EA1">
      <w:pPr>
        <w:spacing w:line="360" w:lineRule="auto"/>
        <w:rPr>
          <w:szCs w:val="24"/>
        </w:rPr>
      </w:pPr>
      <w:r w:rsidRPr="00A62EA1">
        <w:rPr>
          <w:szCs w:val="24"/>
        </w:rPr>
        <w:t>I</w:t>
      </w:r>
      <w:r w:rsidR="004359A9" w:rsidRPr="00A62EA1">
        <w:rPr>
          <w:szCs w:val="24"/>
        </w:rPr>
        <w:t>äkkään henkilön näkemykset vaihtoehdoista on kirjattava suunnitelmaan.</w:t>
      </w:r>
    </w:p>
    <w:p w14:paraId="728C76E8" w14:textId="4728BEDE" w:rsidR="004238A6" w:rsidRPr="00A62EA1" w:rsidRDefault="004238A6" w:rsidP="00A62EA1">
      <w:pPr>
        <w:spacing w:line="360" w:lineRule="auto"/>
        <w:rPr>
          <w:szCs w:val="24"/>
        </w:rPr>
      </w:pPr>
      <w:r w:rsidRPr="00A62EA1">
        <w:rPr>
          <w:szCs w:val="24"/>
        </w:rPr>
        <w:t>Keskeinen omavalvonnan toimeenpanossa sovittava asia on, miten varmistetaan palvelusuunnitelman toteutuminen asiakkaan päivittäisessä hoidossa/palvelussa.</w:t>
      </w:r>
    </w:p>
    <w:p w14:paraId="39F808AB" w14:textId="68BEAFAE" w:rsidR="00867630" w:rsidRPr="00A62EA1" w:rsidRDefault="00867630" w:rsidP="00A62EA1">
      <w:pPr>
        <w:spacing w:line="360" w:lineRule="auto"/>
        <w:rPr>
          <w:szCs w:val="24"/>
        </w:rPr>
      </w:pPr>
      <w:r w:rsidRPr="00A62EA1">
        <w:rPr>
          <w:szCs w:val="24"/>
        </w:rPr>
        <w:t xml:space="preserve">Miten asiakkaan palvelu- ja hoitosuunnitelma laaditaan </w:t>
      </w:r>
      <w:r w:rsidR="000D3894" w:rsidRPr="00A62EA1">
        <w:rPr>
          <w:szCs w:val="24"/>
        </w:rPr>
        <w:t>ja päivitetään?</w:t>
      </w:r>
      <w:r w:rsidRPr="00A62EA1">
        <w:rPr>
          <w:szCs w:val="24"/>
        </w:rPr>
        <w:t xml:space="preserve"> </w:t>
      </w:r>
      <w:r w:rsidR="1A28A490" w:rsidRPr="00A62EA1">
        <w:rPr>
          <w:szCs w:val="24"/>
        </w:rPr>
        <w:t>Kenen vastuulla päivittäminen on?</w:t>
      </w:r>
      <w:r w:rsidR="008C4621" w:rsidRPr="00A62EA1">
        <w:rPr>
          <w:szCs w:val="24"/>
        </w:rPr>
        <w:t xml:space="preserve"> Miten palvelu- ja hoitosuunnitelman toteutumista ja päivittämisen tarvetta seurataan? </w:t>
      </w:r>
    </w:p>
    <w:p w14:paraId="2D873BF2" w14:textId="683BCC83" w:rsidR="000D3894" w:rsidRPr="00A62EA1" w:rsidRDefault="005542D3" w:rsidP="00A62EA1">
      <w:pPr>
        <w:spacing w:line="360" w:lineRule="auto"/>
        <w:rPr>
          <w:szCs w:val="24"/>
        </w:rPr>
      </w:pPr>
      <w:r>
        <w:rPr>
          <w:szCs w:val="24"/>
          <w:u w:val="single"/>
        </w:rPr>
        <w:t>Palvelu- ja hoitosuunnitelma päivitetään 1-3 vuoden välein. Päivittämisen vastuu on tilaajalla</w:t>
      </w:r>
      <w:r w:rsidR="00E66C13">
        <w:rPr>
          <w:szCs w:val="24"/>
          <w:u w:val="single"/>
        </w:rPr>
        <w:t xml:space="preserve">, toisin sanoen </w:t>
      </w:r>
      <w:r w:rsidR="00867630" w:rsidRPr="00A62EA1">
        <w:rPr>
          <w:szCs w:val="24"/>
          <w:u w:val="single"/>
        </w:rPr>
        <w:tab/>
      </w:r>
      <w:r w:rsidR="00E66C13">
        <w:rPr>
          <w:szCs w:val="24"/>
          <w:u w:val="single"/>
        </w:rPr>
        <w:t>eri kuntien palveluohjaajilla tai vastaavilla viranomaisilla. Myös henkilöstöllä on oikeus pyytää palvelusuunnitelman päivittämistä</w:t>
      </w:r>
      <w:r w:rsidR="005F23C6">
        <w:rPr>
          <w:szCs w:val="24"/>
          <w:u w:val="single"/>
        </w:rPr>
        <w:t xml:space="preserve"> mikäli asukkaan voinnissa tapahtuu oleellisia muutoksia. </w:t>
      </w:r>
      <w:r w:rsidR="00867630" w:rsidRPr="00A62EA1">
        <w:rPr>
          <w:szCs w:val="24"/>
          <w:u w:val="single"/>
        </w:rPr>
        <w:tab/>
      </w:r>
      <w:r w:rsidR="00867630" w:rsidRPr="00A62EA1">
        <w:rPr>
          <w:szCs w:val="24"/>
          <w:u w:val="single"/>
        </w:rPr>
        <w:tab/>
      </w:r>
    </w:p>
    <w:p w14:paraId="11A89905" w14:textId="3503728C" w:rsidR="000D3894" w:rsidRPr="00A62EA1" w:rsidRDefault="000D3894" w:rsidP="00A62EA1">
      <w:pPr>
        <w:spacing w:line="360" w:lineRule="auto"/>
        <w:rPr>
          <w:szCs w:val="24"/>
        </w:rPr>
      </w:pPr>
      <w:r w:rsidRPr="00A62EA1">
        <w:rPr>
          <w:szCs w:val="24"/>
        </w:rPr>
        <w:t xml:space="preserve">Vanhuspalvelulain 15 a §:n mukaan kunnan on käytettävä RAI-arviointivälineistöä iäkkään henkilön toimintakyvyn arvioinnissa, jos henkilö jo alustavan arvion mukaan tarvitsee säännöllisesti annettavia sosiaalipalveluja hoitonsa ja huolenpitonsa turvaamiseksi. Kansainvälisen RAI- arviointivälineen käyttö tulee vanhuspalveluissa lakisääteiseksi 1.4.2023. </w:t>
      </w:r>
    </w:p>
    <w:p w14:paraId="2A3152D3" w14:textId="4FE0F8D9" w:rsidR="000D3894" w:rsidRPr="00A62EA1" w:rsidRDefault="000D3894" w:rsidP="00A62EA1">
      <w:pPr>
        <w:spacing w:line="360" w:lineRule="auto"/>
        <w:rPr>
          <w:szCs w:val="24"/>
        </w:rPr>
      </w:pPr>
      <w:r w:rsidRPr="00A62EA1">
        <w:rPr>
          <w:szCs w:val="24"/>
        </w:rPr>
        <w:t xml:space="preserve">Mitä mittareita </w:t>
      </w:r>
      <w:r w:rsidR="008C4621" w:rsidRPr="00A62EA1">
        <w:rPr>
          <w:szCs w:val="24"/>
        </w:rPr>
        <w:t xml:space="preserve">iäkkään henkilön </w:t>
      </w:r>
      <w:r w:rsidRPr="00A62EA1">
        <w:rPr>
          <w:szCs w:val="24"/>
        </w:rPr>
        <w:t>toimintakyvyn arvioinnissa käytetään?</w:t>
      </w:r>
    </w:p>
    <w:p w14:paraId="5ADE4F47" w14:textId="2B8AD7E6" w:rsidR="000D3894" w:rsidRPr="00A62EA1" w:rsidRDefault="000D3894" w:rsidP="00A62EA1">
      <w:pPr>
        <w:spacing w:line="360" w:lineRule="auto"/>
        <w:rPr>
          <w:szCs w:val="24"/>
        </w:rPr>
      </w:pPr>
      <w:r w:rsidRPr="00A62EA1">
        <w:rPr>
          <w:szCs w:val="24"/>
          <w:u w:val="single"/>
        </w:rPr>
        <w:fldChar w:fldCharType="begin">
          <w:ffData>
            <w:name w:val=""/>
            <w:enabled/>
            <w:calcOnExit w:val="0"/>
            <w:helpText w:type="text" w:val="Postiosoite"/>
            <w:textInput/>
          </w:ffData>
        </w:fldChar>
      </w:r>
      <w:r w:rsidRPr="00A62EA1">
        <w:rPr>
          <w:szCs w:val="24"/>
          <w:u w:val="single"/>
        </w:rPr>
        <w:instrText xml:space="preserve"> FORMTEXT </w:instrText>
      </w:r>
      <w:r w:rsidRPr="00A62EA1">
        <w:rPr>
          <w:szCs w:val="24"/>
          <w:u w:val="single"/>
        </w:rPr>
      </w:r>
      <w:r w:rsidRPr="00A62EA1">
        <w:rPr>
          <w:szCs w:val="24"/>
          <w:u w:val="single"/>
        </w:rPr>
        <w:fldChar w:fldCharType="separate"/>
      </w:r>
      <w:r w:rsidRPr="00A62EA1">
        <w:rPr>
          <w:noProof/>
          <w:szCs w:val="24"/>
          <w:u w:val="single"/>
        </w:rPr>
        <w:t> </w:t>
      </w:r>
      <w:r w:rsidRPr="00A62EA1">
        <w:rPr>
          <w:noProof/>
          <w:szCs w:val="24"/>
          <w:u w:val="single"/>
        </w:rPr>
        <w:t> </w:t>
      </w:r>
      <w:r w:rsidRPr="00A62EA1">
        <w:rPr>
          <w:noProof/>
          <w:szCs w:val="24"/>
          <w:u w:val="single"/>
        </w:rPr>
        <w:t> </w:t>
      </w:r>
      <w:r w:rsidRPr="00A62EA1">
        <w:rPr>
          <w:noProof/>
          <w:szCs w:val="24"/>
          <w:u w:val="single"/>
        </w:rPr>
        <w:t> </w:t>
      </w:r>
      <w:r w:rsidRPr="00A62EA1">
        <w:rPr>
          <w:noProof/>
          <w:szCs w:val="24"/>
          <w:u w:val="single"/>
        </w:rPr>
        <w:t> </w:t>
      </w:r>
      <w:r w:rsidRPr="00A62EA1">
        <w:rPr>
          <w:szCs w:val="24"/>
          <w:u w:val="single"/>
        </w:rPr>
        <w:fldChar w:fldCharType="end"/>
      </w:r>
      <w:r w:rsidRPr="00A62EA1">
        <w:rPr>
          <w:szCs w:val="24"/>
        </w:rPr>
        <w:t>_______________________________________________________________________</w:t>
      </w:r>
    </w:p>
    <w:p w14:paraId="441ED633" w14:textId="5D3685B9" w:rsidR="00867630" w:rsidRPr="00A62EA1" w:rsidRDefault="00867630" w:rsidP="00A62EA1">
      <w:pPr>
        <w:spacing w:line="360" w:lineRule="auto"/>
        <w:rPr>
          <w:szCs w:val="24"/>
        </w:rPr>
      </w:pPr>
      <w:r w:rsidRPr="00A62EA1">
        <w:rPr>
          <w:szCs w:val="24"/>
        </w:rPr>
        <w:t>Miten asiakas ja/tai hänen omaistensa ja läheisensä otetaan mukaan palvelu- ja hoitosuunnitelman laatimiseen</w:t>
      </w:r>
      <w:r w:rsidR="00F6453B" w:rsidRPr="00A62EA1">
        <w:rPr>
          <w:szCs w:val="24"/>
        </w:rPr>
        <w:t xml:space="preserve"> ja päivittämiseen</w:t>
      </w:r>
      <w:r w:rsidRPr="00A62EA1">
        <w:rPr>
          <w:szCs w:val="24"/>
        </w:rPr>
        <w:t>?</w:t>
      </w:r>
    </w:p>
    <w:p w14:paraId="6E0C3CAA" w14:textId="37946CA0" w:rsidR="00867630" w:rsidRPr="00A62EA1" w:rsidRDefault="00212064" w:rsidP="00A62EA1">
      <w:pPr>
        <w:spacing w:line="360" w:lineRule="auto"/>
        <w:rPr>
          <w:szCs w:val="24"/>
        </w:rPr>
      </w:pPr>
      <w:r>
        <w:rPr>
          <w:szCs w:val="24"/>
          <w:u w:val="single"/>
        </w:rPr>
        <w:t xml:space="preserve">Kun palvelusuunnitelman päivittämisestä ilmoitetaan hoitokotiin, sovitaan samalla, kuka ilmoittaa omaisille asiasta. Yleensä ilmoitus lähtee </w:t>
      </w:r>
      <w:r w:rsidR="002D4357">
        <w:rPr>
          <w:szCs w:val="24"/>
          <w:u w:val="single"/>
        </w:rPr>
        <w:t>hyvinvointialueen</w:t>
      </w:r>
      <w:r>
        <w:rPr>
          <w:szCs w:val="24"/>
          <w:u w:val="single"/>
        </w:rPr>
        <w:t xml:space="preserve"> toimijoiden puolesta.</w:t>
      </w:r>
      <w:r w:rsidR="00867630" w:rsidRPr="00A62EA1">
        <w:rPr>
          <w:szCs w:val="24"/>
          <w:u w:val="single"/>
        </w:rPr>
        <w:tab/>
      </w:r>
    </w:p>
    <w:p w14:paraId="5027E5AC" w14:textId="554BD88B" w:rsidR="004238A6" w:rsidRPr="00A62EA1" w:rsidRDefault="004238A6" w:rsidP="00A62EA1">
      <w:pPr>
        <w:spacing w:line="360" w:lineRule="auto"/>
        <w:rPr>
          <w:szCs w:val="24"/>
          <w:u w:val="single"/>
        </w:rPr>
      </w:pPr>
      <w:r w:rsidRPr="00A62EA1">
        <w:rPr>
          <w:szCs w:val="24"/>
        </w:rPr>
        <w:t>Miten varmistetaan, että henkilö</w:t>
      </w:r>
      <w:r w:rsidR="00E353A7" w:rsidRPr="00A62EA1">
        <w:rPr>
          <w:szCs w:val="24"/>
        </w:rPr>
        <w:t>stö</w:t>
      </w:r>
      <w:r w:rsidRPr="00A62EA1">
        <w:rPr>
          <w:szCs w:val="24"/>
        </w:rPr>
        <w:t xml:space="preserve"> tuntee </w:t>
      </w:r>
      <w:r w:rsidR="007D7F99" w:rsidRPr="00A62EA1">
        <w:rPr>
          <w:szCs w:val="24"/>
        </w:rPr>
        <w:t xml:space="preserve">palvelu- ja </w:t>
      </w:r>
      <w:r w:rsidRPr="00A62EA1">
        <w:rPr>
          <w:szCs w:val="24"/>
        </w:rPr>
        <w:t>hoitosuunnitelman sisällön ja toimii sen mukaisesti?</w:t>
      </w:r>
    </w:p>
    <w:p w14:paraId="16F11CBE" w14:textId="551392EC" w:rsidR="008C4621" w:rsidRPr="00A62EA1" w:rsidRDefault="00047195" w:rsidP="00A62EA1">
      <w:pPr>
        <w:spacing w:line="360" w:lineRule="auto"/>
        <w:rPr>
          <w:szCs w:val="24"/>
        </w:rPr>
      </w:pPr>
      <w:r>
        <w:rPr>
          <w:szCs w:val="24"/>
          <w:u w:val="single"/>
        </w:rPr>
        <w:t xml:space="preserve">Yksikössä on jokaisella asukkaalla omahoitaja. Omahoitaja osallituu palvelusuunnitelman päivittämiseen oman asukkaansa osalta. Tässä yhteydessä palvelusuunnitelman </w:t>
      </w:r>
      <w:r>
        <w:rPr>
          <w:szCs w:val="24"/>
          <w:u w:val="single"/>
        </w:rPr>
        <w:lastRenderedPageBreak/>
        <w:t xml:space="preserve">laatiminen ja prosessi itsessään tulee tutuksi. Tämän lisäksi uusien palvelusuunnitelman päivittämisien yhteydessä omahoitaja tiedottaa muuta henkilökuntaa suunnitelman laatimisen yhteydessä sovituista asioista ja kirjaa tiedot Hilkka-järjestelmään. Lisäksi uusien palvelusuunnitelmien saavuttua yksikköön, jokainen henkilökunnasta tutustuu ko suunnitelmaan. </w:t>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bookmarkStart w:id="38" w:name="_Toc45556446"/>
    </w:p>
    <w:p w14:paraId="45D01E53" w14:textId="40A8BA48" w:rsidR="004238A6" w:rsidRPr="00A62EA1" w:rsidRDefault="004238A6" w:rsidP="00A62EA1">
      <w:pPr>
        <w:spacing w:line="360" w:lineRule="auto"/>
        <w:rPr>
          <w:b/>
          <w:bCs/>
          <w:szCs w:val="24"/>
        </w:rPr>
      </w:pPr>
      <w:bookmarkStart w:id="39" w:name="_Toc45556447"/>
      <w:bookmarkEnd w:id="38"/>
      <w:r w:rsidRPr="00A62EA1">
        <w:rPr>
          <w:b/>
          <w:bCs/>
          <w:szCs w:val="24"/>
        </w:rPr>
        <w:t>Asiakkaan kohtelu</w:t>
      </w:r>
      <w:bookmarkEnd w:id="39"/>
    </w:p>
    <w:p w14:paraId="23FF31CD" w14:textId="28D3F63A" w:rsidR="00DE7310" w:rsidRPr="00A62EA1" w:rsidRDefault="00DE7310" w:rsidP="00A62EA1">
      <w:pPr>
        <w:spacing w:line="360" w:lineRule="auto"/>
        <w:rPr>
          <w:b/>
          <w:bCs/>
          <w:szCs w:val="24"/>
        </w:rPr>
      </w:pPr>
      <w:r w:rsidRPr="00A62EA1">
        <w:rPr>
          <w:szCs w:val="24"/>
        </w:rPr>
        <w:t>Sosiaalihuollon asiakkaalla on oikeus laadultaan hyvään sosiaalihuoltoon ja hyvään kohteluun ilman syrjintää. Asiakasta on kohdeltava kunnioittaen hänen ihmisarvoaan, vakaumustaan ja yksityisyyttään.</w:t>
      </w:r>
    </w:p>
    <w:p w14:paraId="0EE25CA3" w14:textId="43E2E118" w:rsidR="004238A6" w:rsidRPr="00A62EA1" w:rsidRDefault="004238A6" w:rsidP="00A62EA1">
      <w:pPr>
        <w:spacing w:line="360" w:lineRule="auto"/>
        <w:rPr>
          <w:b/>
          <w:bCs/>
          <w:szCs w:val="24"/>
        </w:rPr>
      </w:pPr>
      <w:bookmarkStart w:id="40" w:name="_Toc45556448"/>
      <w:r w:rsidRPr="00A62EA1">
        <w:rPr>
          <w:b/>
          <w:bCs/>
          <w:szCs w:val="24"/>
        </w:rPr>
        <w:t>Itsemääräämisoikeuden va</w:t>
      </w:r>
      <w:bookmarkEnd w:id="40"/>
      <w:r w:rsidR="00EA5AA8" w:rsidRPr="00A62EA1">
        <w:rPr>
          <w:b/>
          <w:bCs/>
          <w:szCs w:val="24"/>
        </w:rPr>
        <w:t>rmistaminen</w:t>
      </w:r>
    </w:p>
    <w:p w14:paraId="32E9E091" w14:textId="77777777" w:rsidR="00B13700" w:rsidRPr="00A62EA1" w:rsidRDefault="00B13700" w:rsidP="00A62EA1">
      <w:pPr>
        <w:spacing w:line="360" w:lineRule="auto"/>
        <w:rPr>
          <w:color w:val="FF0000"/>
          <w:szCs w:val="24"/>
        </w:rPr>
      </w:pPr>
      <w:r w:rsidRPr="00A62EA1">
        <w:rPr>
          <w:szCs w:val="24"/>
        </w:rPr>
        <w:t xml:space="preserve">Sosiaalihuollon palveluissa jokaisella on oikeus tehdä omaa elämäänsä koskevia valintoja ja päätöksiä. Henkilökunnan tehtävänä on kunnioittaa ja vahvistaa asiakkaan itsemääräämisoikeutta ja tukea hänen osallistumistaan palvelujensa suunnitteluun ja toteuttamiseen. </w:t>
      </w:r>
    </w:p>
    <w:p w14:paraId="462F9926" w14:textId="35AC6D4D" w:rsidR="000D72A6" w:rsidRPr="00A62EA1" w:rsidRDefault="004359A9" w:rsidP="00A62EA1">
      <w:pPr>
        <w:spacing w:line="360" w:lineRule="auto"/>
        <w:rPr>
          <w:color w:val="FF0000"/>
          <w:szCs w:val="24"/>
        </w:rPr>
      </w:pPr>
      <w:r w:rsidRPr="00A62EA1">
        <w:rPr>
          <w:szCs w:val="24"/>
        </w:rPr>
        <w:t xml:space="preserve">Itsemääräämisoikeus on jokaiselle kuuluva perusoikeus, joka muodostuu oikeudesta henkilökohtaiseen vapauteen, koskemattomuuteen ja turvallisuuteen. Siihen liittyvät läheisesti oikeudet yksityisyyteen ja yksityiselämän suojaan. Henkilökohtainen vapaus suojaa henkilön fyysisen vapauden ohella myös hänen tahdonvapauttaan ja itsemääräämisoikeuttaan. </w:t>
      </w:r>
    </w:p>
    <w:p w14:paraId="7E113B87" w14:textId="782DFB85" w:rsidR="004359A9" w:rsidRPr="00A62EA1" w:rsidRDefault="004359A9" w:rsidP="00A62EA1">
      <w:pPr>
        <w:spacing w:line="360" w:lineRule="auto"/>
        <w:rPr>
          <w:color w:val="FF0000"/>
          <w:szCs w:val="24"/>
        </w:rPr>
      </w:pPr>
      <w:r w:rsidRPr="00A62EA1">
        <w:rPr>
          <w:szCs w:val="24"/>
        </w:rPr>
        <w:t xml:space="preserve">Asiakkaalla tulisi mahdollisuuksien mukaan olla </w:t>
      </w:r>
      <w:r w:rsidR="00220ED0" w:rsidRPr="00A62EA1">
        <w:rPr>
          <w:szCs w:val="24"/>
        </w:rPr>
        <w:t xml:space="preserve">oikeus </w:t>
      </w:r>
      <w:r w:rsidRPr="00A62EA1">
        <w:rPr>
          <w:szCs w:val="24"/>
        </w:rPr>
        <w:t xml:space="preserve">esittää toiveita </w:t>
      </w:r>
      <w:r w:rsidR="00592FAB" w:rsidRPr="00A62EA1">
        <w:rPr>
          <w:szCs w:val="24"/>
        </w:rPr>
        <w:t xml:space="preserve">esimerkiksi </w:t>
      </w:r>
      <w:r w:rsidRPr="00A62EA1">
        <w:rPr>
          <w:szCs w:val="24"/>
        </w:rPr>
        <w:t>siitä, kuka häntä avustaa sukupuolisensitiivisissä tilanteissa.</w:t>
      </w:r>
      <w:r w:rsidR="00A942F3" w:rsidRPr="00A62EA1">
        <w:rPr>
          <w:szCs w:val="24"/>
        </w:rPr>
        <w:t xml:space="preserve"> (</w:t>
      </w:r>
      <w:hyperlink r:id="rId15" w:history="1">
        <w:r w:rsidR="00A942F3" w:rsidRPr="00A62EA1">
          <w:rPr>
            <w:rStyle w:val="Hyperlinkki"/>
            <w:szCs w:val="24"/>
          </w:rPr>
          <w:t>Apulaisoikeuskanslerin ratkaisu (OKV/1/50/2018)</w:t>
        </w:r>
      </w:hyperlink>
      <w:r w:rsidR="00A942F3" w:rsidRPr="00A62EA1">
        <w:rPr>
          <w:szCs w:val="24"/>
        </w:rPr>
        <w:t xml:space="preserve">, </w:t>
      </w:r>
      <w:hyperlink r:id="rId16" w:history="1">
        <w:r w:rsidR="0099749E" w:rsidRPr="00A62EA1">
          <w:rPr>
            <w:rStyle w:val="Hyperlinkki"/>
            <w:szCs w:val="24"/>
          </w:rPr>
          <w:t>Vammaispalvelujen käsikirja</w:t>
        </w:r>
      </w:hyperlink>
      <w:r w:rsidR="00A942F3" w:rsidRPr="00A62EA1">
        <w:rPr>
          <w:szCs w:val="24"/>
        </w:rPr>
        <w:t>)</w:t>
      </w:r>
      <w:r w:rsidR="00276D08" w:rsidRPr="00A62EA1">
        <w:rPr>
          <w:szCs w:val="24"/>
        </w:rPr>
        <w:t>.</w:t>
      </w:r>
    </w:p>
    <w:p w14:paraId="3550D870" w14:textId="2A89276E" w:rsidR="004238A6" w:rsidRPr="00A62EA1" w:rsidRDefault="004238A6" w:rsidP="00A62EA1">
      <w:pPr>
        <w:spacing w:line="360" w:lineRule="auto"/>
        <w:rPr>
          <w:szCs w:val="24"/>
        </w:rPr>
      </w:pPr>
      <w:r w:rsidRPr="00A62EA1">
        <w:rPr>
          <w:szCs w:val="24"/>
        </w:rPr>
        <w:t>Miten yksikössä vahvistetaan</w:t>
      </w:r>
      <w:r w:rsidR="00EA5AA8" w:rsidRPr="00A62EA1">
        <w:rPr>
          <w:szCs w:val="24"/>
        </w:rPr>
        <w:t xml:space="preserve"> ja varmistetaan</w:t>
      </w:r>
      <w:r w:rsidRPr="00A62EA1">
        <w:rPr>
          <w:szCs w:val="24"/>
        </w:rPr>
        <w:t xml:space="preserve"> asiakkaiden itsemääräämisoikeuteen liittyviä asioi</w:t>
      </w:r>
      <w:r w:rsidR="00EA5AA8" w:rsidRPr="00A62EA1">
        <w:rPr>
          <w:szCs w:val="24"/>
        </w:rPr>
        <w:t>den toteutuminen</w:t>
      </w:r>
      <w:r w:rsidRPr="00A62EA1">
        <w:rPr>
          <w:szCs w:val="24"/>
        </w:rPr>
        <w:t xml:space="preserve"> </w:t>
      </w:r>
      <w:r w:rsidR="00F6453B" w:rsidRPr="00A62EA1">
        <w:rPr>
          <w:szCs w:val="24"/>
        </w:rPr>
        <w:t>(</w:t>
      </w:r>
      <w:r w:rsidRPr="00A62EA1">
        <w:rPr>
          <w:szCs w:val="24"/>
        </w:rPr>
        <w:t xml:space="preserve">kuten </w:t>
      </w:r>
      <w:r w:rsidR="00EA5AA8" w:rsidRPr="00A62EA1">
        <w:rPr>
          <w:szCs w:val="24"/>
        </w:rPr>
        <w:t xml:space="preserve">oikeus </w:t>
      </w:r>
      <w:r w:rsidRPr="00A62EA1">
        <w:rPr>
          <w:szCs w:val="24"/>
        </w:rPr>
        <w:t>yksityisyyt</w:t>
      </w:r>
      <w:r w:rsidR="00EA5AA8" w:rsidRPr="00A62EA1">
        <w:rPr>
          <w:szCs w:val="24"/>
        </w:rPr>
        <w:t>een</w:t>
      </w:r>
      <w:r w:rsidRPr="00A62EA1">
        <w:rPr>
          <w:szCs w:val="24"/>
        </w:rPr>
        <w:t>, vapau</w:t>
      </w:r>
      <w:r w:rsidR="00EA5AA8" w:rsidRPr="00A62EA1">
        <w:rPr>
          <w:szCs w:val="24"/>
        </w:rPr>
        <w:t>s</w:t>
      </w:r>
      <w:r w:rsidRPr="00A62EA1">
        <w:rPr>
          <w:szCs w:val="24"/>
        </w:rPr>
        <w:t xml:space="preserve"> päättää itse omista jokapäiväisistä toimista</w:t>
      </w:r>
      <w:r w:rsidR="00EA5AA8" w:rsidRPr="00A62EA1">
        <w:rPr>
          <w:szCs w:val="24"/>
        </w:rPr>
        <w:t>an</w:t>
      </w:r>
      <w:r w:rsidRPr="00A62EA1">
        <w:rPr>
          <w:szCs w:val="24"/>
        </w:rPr>
        <w:t xml:space="preserve"> ja mahdollisuu</w:t>
      </w:r>
      <w:r w:rsidR="00EA5AA8" w:rsidRPr="00A62EA1">
        <w:rPr>
          <w:szCs w:val="24"/>
        </w:rPr>
        <w:t>desta</w:t>
      </w:r>
      <w:r w:rsidRPr="00A62EA1">
        <w:rPr>
          <w:szCs w:val="24"/>
        </w:rPr>
        <w:t xml:space="preserve"> yksilölliseen ja omannäköiseen elämään</w:t>
      </w:r>
      <w:r w:rsidR="00F6453B" w:rsidRPr="00A62EA1">
        <w:rPr>
          <w:szCs w:val="24"/>
        </w:rPr>
        <w:t>)</w:t>
      </w:r>
      <w:r w:rsidRPr="00A62EA1">
        <w:rPr>
          <w:szCs w:val="24"/>
        </w:rPr>
        <w:t>?</w:t>
      </w:r>
    </w:p>
    <w:p w14:paraId="0CF414F6" w14:textId="6B8B063B" w:rsidR="004238A6" w:rsidRPr="00A62EA1" w:rsidRDefault="006B76DB" w:rsidP="00A62EA1">
      <w:pPr>
        <w:spacing w:line="360" w:lineRule="auto"/>
        <w:rPr>
          <w:szCs w:val="24"/>
        </w:rPr>
      </w:pPr>
      <w:r>
        <w:rPr>
          <w:szCs w:val="24"/>
          <w:u w:val="single"/>
        </w:rPr>
        <w:t xml:space="preserve">Toimintayksikössä on tärkeää, että jokaisen vahvuudet otetaan huomioon ja asiakkaiden omat mielipiteet huomioidaan. </w:t>
      </w:r>
      <w:r w:rsidR="000D614A">
        <w:rPr>
          <w:szCs w:val="24"/>
          <w:u w:val="single"/>
        </w:rPr>
        <w:t xml:space="preserve">Asukkaista jokainen osaa ilmaista mielipiteensä ja näitä </w:t>
      </w:r>
      <w:r w:rsidR="000D614A">
        <w:rPr>
          <w:szCs w:val="24"/>
          <w:u w:val="single"/>
        </w:rPr>
        <w:lastRenderedPageBreak/>
        <w:t xml:space="preserve">kunnioitetaan henkilökunnan toimesta. Toimintaan liittyen asiakkaille tarjotaan vaihtoehtoja, joihin he voivat vaikuttaa ja </w:t>
      </w:r>
      <w:r w:rsidR="00BA5A11">
        <w:rPr>
          <w:szCs w:val="24"/>
          <w:u w:val="single"/>
        </w:rPr>
        <w:t xml:space="preserve">luoda mieluisia toimintamalleja itselleen. </w:t>
      </w:r>
      <w:r w:rsidR="00A50B40" w:rsidRPr="00A62EA1">
        <w:rPr>
          <w:szCs w:val="24"/>
          <w:u w:val="single"/>
        </w:rPr>
        <w:tab/>
      </w:r>
    </w:p>
    <w:p w14:paraId="24A8151B" w14:textId="1455B03E" w:rsidR="004238A6" w:rsidRPr="00A62EA1" w:rsidRDefault="004238A6" w:rsidP="00A62EA1">
      <w:pPr>
        <w:spacing w:line="360" w:lineRule="auto"/>
        <w:rPr>
          <w:szCs w:val="24"/>
        </w:rPr>
      </w:pPr>
      <w:r w:rsidRPr="00A62EA1">
        <w:rPr>
          <w:szCs w:val="24"/>
        </w:rPr>
        <w:t>Sosiaalihuollossa itsemääräämisoikeutta voidaan rajoittaa ainoastaan silloin, kun asiakkaan tai muiden henkilöiden terveys tai turvallisuus uhkaa vaarantua</w:t>
      </w:r>
      <w:r w:rsidR="00B13700" w:rsidRPr="00A62EA1">
        <w:rPr>
          <w:szCs w:val="24"/>
        </w:rPr>
        <w:t>, eikä muita keinoja ole käytettävissä</w:t>
      </w:r>
      <w:r w:rsidRPr="00A62EA1">
        <w:rPr>
          <w:szCs w:val="24"/>
        </w:rPr>
        <w:t xml:space="preserve">. Rajoitustoimenpiteet on toteutettava lievimmän rajoittamisen periaatteen mukaisesti ja turvallisesti henkilön ihmisarvoa kunnioittaen. </w:t>
      </w:r>
    </w:p>
    <w:p w14:paraId="7831547B" w14:textId="18C8BBF3" w:rsidR="004238A6" w:rsidRPr="00A62EA1" w:rsidRDefault="004238A6" w:rsidP="00A62EA1">
      <w:pPr>
        <w:spacing w:line="360" w:lineRule="auto"/>
        <w:rPr>
          <w:szCs w:val="24"/>
        </w:rPr>
      </w:pPr>
      <w:r w:rsidRPr="00A62EA1">
        <w:rPr>
          <w:szCs w:val="24"/>
        </w:rPr>
        <w:t>Itsemääräämisoikeutta koskevista periaatteista ja käytännöistä keskustellaan sekä asiakasta hoitavan lääkärin että omaisten ja läheisten kanssa</w:t>
      </w:r>
      <w:r w:rsidR="00592FAB" w:rsidRPr="00A62EA1">
        <w:rPr>
          <w:szCs w:val="24"/>
        </w:rPr>
        <w:t>. Itsemääräämisoikeutta rajoittavista toim</w:t>
      </w:r>
      <w:r w:rsidR="00F6453B" w:rsidRPr="00A62EA1">
        <w:rPr>
          <w:szCs w:val="24"/>
        </w:rPr>
        <w:t xml:space="preserve">ista lääkäri tekee </w:t>
      </w:r>
      <w:r w:rsidR="00592FAB" w:rsidRPr="00A62EA1">
        <w:rPr>
          <w:szCs w:val="24"/>
        </w:rPr>
        <w:t>kirjalliset päätökset</w:t>
      </w:r>
      <w:r w:rsidRPr="00A62EA1">
        <w:rPr>
          <w:szCs w:val="24"/>
        </w:rPr>
        <w:t xml:space="preserve"> ja</w:t>
      </w:r>
      <w:r w:rsidR="00592FAB" w:rsidRPr="00A62EA1">
        <w:rPr>
          <w:szCs w:val="24"/>
        </w:rPr>
        <w:t xml:space="preserve"> tiedot</w:t>
      </w:r>
      <w:r w:rsidRPr="00A62EA1">
        <w:rPr>
          <w:szCs w:val="24"/>
        </w:rPr>
        <w:t xml:space="preserve"> kirjataan asiakkaan </w:t>
      </w:r>
      <w:r w:rsidR="00592FAB" w:rsidRPr="00A62EA1">
        <w:rPr>
          <w:szCs w:val="24"/>
        </w:rPr>
        <w:t>palvelu-, hoito tai kuntoutus</w:t>
      </w:r>
      <w:r w:rsidRPr="00A62EA1">
        <w:rPr>
          <w:szCs w:val="24"/>
        </w:rPr>
        <w:t>suunnitelmaan. Rajoittamistoim</w:t>
      </w:r>
      <w:r w:rsidR="00F6453B" w:rsidRPr="00A62EA1">
        <w:rPr>
          <w:szCs w:val="24"/>
        </w:rPr>
        <w:t>ista</w:t>
      </w:r>
      <w:r w:rsidRPr="00A62EA1">
        <w:rPr>
          <w:szCs w:val="24"/>
        </w:rPr>
        <w:t xml:space="preserve"> tehdään kirjaukset myös asiakasasiakirjoihin.</w:t>
      </w:r>
      <w:r w:rsidR="00F6453B" w:rsidRPr="00A62EA1">
        <w:rPr>
          <w:szCs w:val="24"/>
        </w:rPr>
        <w:t xml:space="preserve"> On hyvä muistaa, että rajoittamistoimia koskevaa päätöstä ei voi tehdä toistaiseksi voimassaolevaksi.</w:t>
      </w:r>
    </w:p>
    <w:p w14:paraId="3C0CD290" w14:textId="4C8608D2" w:rsidR="004238A6" w:rsidRPr="00A62EA1" w:rsidRDefault="004238A6" w:rsidP="00A62EA1">
      <w:pPr>
        <w:spacing w:line="360" w:lineRule="auto"/>
        <w:rPr>
          <w:szCs w:val="24"/>
        </w:rPr>
      </w:pPr>
      <w:r w:rsidRPr="00A62EA1">
        <w:rPr>
          <w:szCs w:val="24"/>
        </w:rPr>
        <w:t xml:space="preserve">Lasten ja nuorten itsemääräämisoikeuden rajoittamisesta on erityiset säännökset lastensuojelulain 11 </w:t>
      </w:r>
      <w:r w:rsidR="00592FAB" w:rsidRPr="00A62EA1">
        <w:rPr>
          <w:szCs w:val="24"/>
        </w:rPr>
        <w:t>l</w:t>
      </w:r>
      <w:r w:rsidRPr="00A62EA1">
        <w:rPr>
          <w:szCs w:val="24"/>
        </w:rPr>
        <w:t>uvussa</w:t>
      </w:r>
      <w:r w:rsidR="00592FAB" w:rsidRPr="00A62EA1">
        <w:rPr>
          <w:szCs w:val="24"/>
        </w:rPr>
        <w:t xml:space="preserve">. </w:t>
      </w:r>
      <w:r w:rsidRPr="00A62EA1">
        <w:rPr>
          <w:szCs w:val="24"/>
        </w:rPr>
        <w:t>Kehitysvammaisten erityishuollosta annetun lain 3a luvussa on säännökset erityishuollossa olevien asiakkaiden itsemääräämisoikeuden vahvistamisesta ja rajoitustoimenpiteiden käytöstä</w:t>
      </w:r>
      <w:r w:rsidR="00A50B40" w:rsidRPr="00A62EA1">
        <w:rPr>
          <w:szCs w:val="24"/>
        </w:rPr>
        <w:t>.</w:t>
      </w:r>
    </w:p>
    <w:p w14:paraId="52F69FF3" w14:textId="6839D6CB" w:rsidR="004238A6" w:rsidRPr="00A62EA1" w:rsidRDefault="004238A6" w:rsidP="00A62EA1">
      <w:pPr>
        <w:spacing w:line="360" w:lineRule="auto"/>
        <w:rPr>
          <w:szCs w:val="24"/>
        </w:rPr>
      </w:pPr>
      <w:r w:rsidRPr="00A62EA1">
        <w:rPr>
          <w:szCs w:val="24"/>
        </w:rPr>
        <w:t>Mistä itsemääräämisoikeuden vahvistamista koskevi</w:t>
      </w:r>
      <w:r w:rsidR="00FB6352" w:rsidRPr="00A62EA1">
        <w:rPr>
          <w:szCs w:val="24"/>
        </w:rPr>
        <w:t>sta</w:t>
      </w:r>
      <w:r w:rsidRPr="00A62EA1">
        <w:rPr>
          <w:szCs w:val="24"/>
        </w:rPr>
        <w:t xml:space="preserve"> periaattei</w:t>
      </w:r>
      <w:r w:rsidR="00FB6352" w:rsidRPr="00A62EA1">
        <w:rPr>
          <w:szCs w:val="24"/>
        </w:rPr>
        <w:t>s</w:t>
      </w:r>
      <w:r w:rsidRPr="00A62EA1">
        <w:rPr>
          <w:szCs w:val="24"/>
        </w:rPr>
        <w:t>ta</w:t>
      </w:r>
      <w:r w:rsidR="00FB6352" w:rsidRPr="00A62EA1">
        <w:rPr>
          <w:szCs w:val="24"/>
        </w:rPr>
        <w:t xml:space="preserve"> ja käytännöistä</w:t>
      </w:r>
      <w:r w:rsidRPr="00A62EA1">
        <w:rPr>
          <w:szCs w:val="24"/>
        </w:rPr>
        <w:t xml:space="preserve"> yksikössä on sovittu ja ohjeistett</w:t>
      </w:r>
      <w:r w:rsidR="00FB6352" w:rsidRPr="00A62EA1">
        <w:rPr>
          <w:szCs w:val="24"/>
        </w:rPr>
        <w:t>u?</w:t>
      </w:r>
      <w:r w:rsidR="00F6453B" w:rsidRPr="00A62EA1">
        <w:rPr>
          <w:szCs w:val="24"/>
        </w:rPr>
        <w:t xml:space="preserve"> Millä konkreettisilla keinoilla pyritään ennaltaehkäisemään rajoitustoimien käyttöä</w:t>
      </w:r>
      <w:r w:rsidR="00FD5BA1" w:rsidRPr="00A62EA1">
        <w:rPr>
          <w:szCs w:val="24"/>
        </w:rPr>
        <w:t>?</w:t>
      </w:r>
    </w:p>
    <w:p w14:paraId="31122392" w14:textId="576A384A" w:rsidR="00462B1F" w:rsidRDefault="00BA5A11" w:rsidP="00A62EA1">
      <w:pPr>
        <w:spacing w:line="360" w:lineRule="auto"/>
        <w:rPr>
          <w:szCs w:val="24"/>
          <w:u w:val="single"/>
        </w:rPr>
      </w:pPr>
      <w:r>
        <w:rPr>
          <w:szCs w:val="24"/>
          <w:u w:val="single"/>
        </w:rPr>
        <w:t xml:space="preserve">Tällä hetkellä rajoitustoimenpiteet liittyvät lähinnä siihen, voiko asiakas ulkoilla yksin, ryhmässä vai ohjaajan kanssa. Tällaisista tilanteista tekee yksikön johtaja merkinnän asiakaspapereihin ja siinä yhteydessä myös sovitaan, </w:t>
      </w:r>
      <w:r w:rsidR="00E12EB2">
        <w:rPr>
          <w:szCs w:val="24"/>
          <w:u w:val="single"/>
        </w:rPr>
        <w:t>milloin kyseistä toimintoa mietitään uudelleen. Toiminnan tarkastelua tapahtuu siis säännöllisesti ja asiakkaan tarpeet h</w:t>
      </w:r>
      <w:r w:rsidR="00462B1F">
        <w:rPr>
          <w:szCs w:val="24"/>
          <w:u w:val="single"/>
        </w:rPr>
        <w:t>uomioiden.</w:t>
      </w:r>
      <w:r w:rsidR="00BC65DC">
        <w:rPr>
          <w:szCs w:val="24"/>
          <w:u w:val="single"/>
        </w:rPr>
        <w:t xml:space="preserve"> </w:t>
      </w:r>
      <w:r w:rsidR="00462B1F">
        <w:rPr>
          <w:szCs w:val="24"/>
          <w:u w:val="single"/>
        </w:rPr>
        <w:t xml:space="preserve"> </w:t>
      </w:r>
    </w:p>
    <w:p w14:paraId="5A630B9C" w14:textId="4A90AC70" w:rsidR="004238A6" w:rsidRPr="00A62EA1" w:rsidRDefault="00462B1F" w:rsidP="00A62EA1">
      <w:pPr>
        <w:spacing w:line="360" w:lineRule="auto"/>
        <w:rPr>
          <w:szCs w:val="24"/>
        </w:rPr>
      </w:pPr>
      <w:r>
        <w:rPr>
          <w:szCs w:val="24"/>
          <w:u w:val="single"/>
        </w:rPr>
        <w:t>Mikäli on tarpeen miettiä eri asiantuntijoiden näkemystä rajoitustoimenpiteisiin liittyen, IMO-työryhmä</w:t>
      </w:r>
      <w:r w:rsidR="00B50196">
        <w:rPr>
          <w:szCs w:val="24"/>
          <w:u w:val="single"/>
        </w:rPr>
        <w:t xml:space="preserve">lle tulee toimittaa tiedot ja he arvioivat, voidaanko kyseistä rajoitustoimenpidettä saattaa käytäntöön. </w:t>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p>
    <w:p w14:paraId="27B91ADF" w14:textId="76B852DB" w:rsidR="004238A6" w:rsidRPr="00A62EA1" w:rsidRDefault="004238A6" w:rsidP="00A62EA1">
      <w:pPr>
        <w:spacing w:line="360" w:lineRule="auto"/>
        <w:rPr>
          <w:szCs w:val="24"/>
        </w:rPr>
      </w:pPr>
      <w:r w:rsidRPr="00A62EA1">
        <w:rPr>
          <w:szCs w:val="24"/>
        </w:rPr>
        <w:lastRenderedPageBreak/>
        <w:t>Mit</w:t>
      </w:r>
      <w:r w:rsidR="00FB6352" w:rsidRPr="00A62EA1">
        <w:rPr>
          <w:szCs w:val="24"/>
        </w:rPr>
        <w:t xml:space="preserve">ä </w:t>
      </w:r>
      <w:r w:rsidRPr="00A62EA1">
        <w:rPr>
          <w:szCs w:val="24"/>
        </w:rPr>
        <w:t>rajoit</w:t>
      </w:r>
      <w:r w:rsidR="00FB6352" w:rsidRPr="00A62EA1">
        <w:rPr>
          <w:szCs w:val="24"/>
        </w:rPr>
        <w:t>ustoimenpiteitä yksikössä käytetään, jos joudutaan tilanteeseen, että asiakkaan itsemääräämisoikeuden rajoittaminen on välttämätöntä</w:t>
      </w:r>
      <w:r w:rsidR="003F0D47" w:rsidRPr="00A62EA1">
        <w:rPr>
          <w:szCs w:val="24"/>
        </w:rPr>
        <w:t>?</w:t>
      </w:r>
      <w:r w:rsidR="00F6453B" w:rsidRPr="00A62EA1">
        <w:rPr>
          <w:szCs w:val="24"/>
        </w:rPr>
        <w:t xml:space="preserve"> Miten asiakkaan vointia seurataan rajoittamistoimen aikana?</w:t>
      </w:r>
    </w:p>
    <w:p w14:paraId="137CAA55" w14:textId="02DF6A61" w:rsidR="004238A6" w:rsidRPr="00A62EA1" w:rsidRDefault="00F55EC7" w:rsidP="00A62EA1">
      <w:pPr>
        <w:spacing w:line="360" w:lineRule="auto"/>
        <w:rPr>
          <w:szCs w:val="24"/>
        </w:rPr>
      </w:pPr>
      <w:r>
        <w:rPr>
          <w:szCs w:val="24"/>
          <w:u w:val="single"/>
        </w:rPr>
        <w:t xml:space="preserve">Tällä hetkellä tällaisia rajoitustoimenpiteitä ei ole käytössä. </w:t>
      </w:r>
      <w:r w:rsidR="00A50B40" w:rsidRPr="00A62EA1">
        <w:rPr>
          <w:szCs w:val="24"/>
          <w:u w:val="single"/>
        </w:rPr>
        <w:tab/>
      </w:r>
      <w:r w:rsidR="00A50B40" w:rsidRPr="00A62EA1">
        <w:rPr>
          <w:szCs w:val="24"/>
          <w:u w:val="single"/>
        </w:rPr>
        <w:tab/>
      </w:r>
    </w:p>
    <w:p w14:paraId="364C8000" w14:textId="5957FE78" w:rsidR="004238A6" w:rsidRPr="00A62EA1" w:rsidRDefault="004238A6" w:rsidP="00A62EA1">
      <w:pPr>
        <w:spacing w:line="360" w:lineRule="auto"/>
        <w:rPr>
          <w:szCs w:val="24"/>
          <w:u w:val="single"/>
        </w:rPr>
      </w:pPr>
    </w:p>
    <w:p w14:paraId="2FA14C96" w14:textId="7A92D28C" w:rsidR="007B4CEE" w:rsidRPr="00C95837" w:rsidRDefault="00EA5AA8" w:rsidP="00A62EA1">
      <w:pPr>
        <w:spacing w:line="360" w:lineRule="auto"/>
        <w:rPr>
          <w:szCs w:val="24"/>
        </w:rPr>
      </w:pPr>
      <w:r w:rsidRPr="00C95837">
        <w:rPr>
          <w:szCs w:val="24"/>
        </w:rPr>
        <w:t>Lue</w:t>
      </w:r>
      <w:r w:rsidR="007B4CEE" w:rsidRPr="00C95837">
        <w:rPr>
          <w:szCs w:val="24"/>
        </w:rPr>
        <w:t xml:space="preserve"> lisää</w:t>
      </w:r>
    </w:p>
    <w:p w14:paraId="1FCA1DFC" w14:textId="094ED07F" w:rsidR="007B4CEE" w:rsidRPr="00C95837" w:rsidRDefault="075B5C97" w:rsidP="00A62EA1">
      <w:pPr>
        <w:spacing w:line="360" w:lineRule="auto"/>
        <w:rPr>
          <w:szCs w:val="24"/>
        </w:rPr>
      </w:pPr>
      <w:r w:rsidRPr="00C95837">
        <w:rPr>
          <w:szCs w:val="24"/>
        </w:rPr>
        <w:t>Linkit EOA yms ylimpien laillisuusvalvojien päätöksiin koskien itsemääräämisoikeutta</w:t>
      </w:r>
    </w:p>
    <w:p w14:paraId="326EE4A1" w14:textId="4D0D32DC" w:rsidR="3A5FDF0D" w:rsidRPr="00C95837" w:rsidRDefault="148F39C2" w:rsidP="00A62EA1">
      <w:pPr>
        <w:spacing w:line="360" w:lineRule="auto"/>
        <w:rPr>
          <w:szCs w:val="24"/>
          <w:u w:val="single"/>
        </w:rPr>
      </w:pPr>
      <w:r w:rsidRPr="00C95837">
        <w:rPr>
          <w:szCs w:val="24"/>
        </w:rPr>
        <w:t xml:space="preserve">Itsemääräämisoikeuden tukemisesta vammaispalveluissa ja kehitysvammahuollossa </w:t>
      </w:r>
      <w:hyperlink r:id="rId17">
        <w:r w:rsidRPr="00C95837">
          <w:rPr>
            <w:rStyle w:val="Hyperlinkki"/>
            <w:color w:val="auto"/>
            <w:szCs w:val="24"/>
          </w:rPr>
          <w:t>Vammaispalvelujen käsikirjassa</w:t>
        </w:r>
      </w:hyperlink>
      <w:r w:rsidRPr="00C95837">
        <w:rPr>
          <w:szCs w:val="24"/>
        </w:rPr>
        <w:t xml:space="preserve"> (thl.fi)</w:t>
      </w:r>
    </w:p>
    <w:p w14:paraId="06E721A0" w14:textId="6421881C" w:rsidR="21AF9725" w:rsidRPr="00C95837" w:rsidRDefault="00C95837" w:rsidP="00A62EA1">
      <w:pPr>
        <w:spacing w:line="360" w:lineRule="auto"/>
        <w:rPr>
          <w:rFonts w:eastAsia="Trebuchet MS" w:cs="Trebuchet MS"/>
          <w:szCs w:val="24"/>
        </w:rPr>
      </w:pPr>
      <w:hyperlink r:id="rId18">
        <w:r w:rsidRPr="00C95837">
          <w:rPr>
            <w:rStyle w:val="Hyperlinkki"/>
            <w:color w:val="auto"/>
            <w:szCs w:val="24"/>
          </w:rPr>
          <w:t>Muistisairaan henkilön hoito EOAK/8165/2020</w:t>
        </w:r>
      </w:hyperlink>
    </w:p>
    <w:p w14:paraId="706B5F91" w14:textId="18B4055A" w:rsidR="00B022A1" w:rsidRPr="00A62EA1" w:rsidRDefault="00C95837" w:rsidP="00A62EA1">
      <w:pPr>
        <w:spacing w:line="360" w:lineRule="auto"/>
        <w:rPr>
          <w:szCs w:val="24"/>
        </w:rPr>
      </w:pPr>
      <w:hyperlink r:id="rId19">
        <w:r>
          <w:rPr>
            <w:rStyle w:val="Hyperlinkki"/>
            <w:color w:val="auto"/>
            <w:szCs w:val="24"/>
          </w:rPr>
          <w:t>Lastensuojelun menettely sijaishuollon järjestämisessä EOAK/2857/2021</w:t>
        </w:r>
      </w:hyperlink>
      <w:bookmarkStart w:id="41" w:name="_Toc45556449"/>
    </w:p>
    <w:p w14:paraId="2DABE569" w14:textId="793E10F2" w:rsidR="004238A6" w:rsidRPr="00A62EA1" w:rsidRDefault="004238A6" w:rsidP="00A62EA1">
      <w:pPr>
        <w:spacing w:line="360" w:lineRule="auto"/>
        <w:rPr>
          <w:b/>
          <w:bCs/>
          <w:szCs w:val="24"/>
        </w:rPr>
      </w:pPr>
      <w:r w:rsidRPr="00A62EA1">
        <w:rPr>
          <w:b/>
          <w:bCs/>
          <w:szCs w:val="24"/>
        </w:rPr>
        <w:t>Asiakkaan asiallinen kohtelu</w:t>
      </w:r>
      <w:bookmarkEnd w:id="41"/>
    </w:p>
    <w:p w14:paraId="4E08CDC4" w14:textId="1C01E4C1" w:rsidR="004238A6" w:rsidRPr="00A62EA1" w:rsidRDefault="0044215E" w:rsidP="00A62EA1">
      <w:pPr>
        <w:spacing w:line="360" w:lineRule="auto"/>
        <w:rPr>
          <w:szCs w:val="24"/>
        </w:rPr>
      </w:pPr>
      <w:r w:rsidRPr="00A62EA1">
        <w:rPr>
          <w:szCs w:val="24"/>
        </w:rPr>
        <w:t xml:space="preserve">Palvelussa omaksuttu tapa kohdata ja puhutella asiakkaita </w:t>
      </w:r>
      <w:r w:rsidR="0004317A" w:rsidRPr="00A62EA1">
        <w:rPr>
          <w:szCs w:val="24"/>
        </w:rPr>
        <w:t xml:space="preserve">kertoo vallitsevasta </w:t>
      </w:r>
      <w:r w:rsidR="0087415E" w:rsidRPr="00A62EA1">
        <w:rPr>
          <w:szCs w:val="24"/>
        </w:rPr>
        <w:t>toimintakulttuuris</w:t>
      </w:r>
      <w:r w:rsidR="0004317A" w:rsidRPr="00A62EA1">
        <w:rPr>
          <w:szCs w:val="24"/>
        </w:rPr>
        <w:t>t</w:t>
      </w:r>
      <w:r w:rsidR="0087415E" w:rsidRPr="00A62EA1">
        <w:rPr>
          <w:szCs w:val="24"/>
        </w:rPr>
        <w:t xml:space="preserve">a </w:t>
      </w:r>
      <w:r w:rsidR="0004317A" w:rsidRPr="00A62EA1">
        <w:rPr>
          <w:szCs w:val="24"/>
        </w:rPr>
        <w:t xml:space="preserve">ja sen taustalla </w:t>
      </w:r>
      <w:r w:rsidR="0087415E" w:rsidRPr="00A62EA1">
        <w:rPr>
          <w:szCs w:val="24"/>
        </w:rPr>
        <w:t>omaksutui</w:t>
      </w:r>
      <w:r w:rsidR="0004317A" w:rsidRPr="00A62EA1">
        <w:rPr>
          <w:szCs w:val="24"/>
        </w:rPr>
        <w:t>sta</w:t>
      </w:r>
      <w:r w:rsidR="0087415E" w:rsidRPr="00A62EA1">
        <w:rPr>
          <w:szCs w:val="24"/>
        </w:rPr>
        <w:t xml:space="preserve"> </w:t>
      </w:r>
      <w:r w:rsidRPr="00A62EA1">
        <w:rPr>
          <w:szCs w:val="24"/>
        </w:rPr>
        <w:t>arvoi</w:t>
      </w:r>
      <w:r w:rsidR="0004317A" w:rsidRPr="00A62EA1">
        <w:rPr>
          <w:szCs w:val="24"/>
        </w:rPr>
        <w:t>sta</w:t>
      </w:r>
      <w:r w:rsidR="0087415E" w:rsidRPr="00A62EA1">
        <w:rPr>
          <w:szCs w:val="24"/>
        </w:rPr>
        <w:t xml:space="preserve"> ja toimintaperiaatteis</w:t>
      </w:r>
      <w:r w:rsidR="0004317A" w:rsidRPr="00A62EA1">
        <w:rPr>
          <w:szCs w:val="24"/>
        </w:rPr>
        <w:t>ta</w:t>
      </w:r>
      <w:r w:rsidR="0087415E" w:rsidRPr="00A62EA1">
        <w:rPr>
          <w:szCs w:val="24"/>
        </w:rPr>
        <w:t xml:space="preserve">. </w:t>
      </w:r>
      <w:r w:rsidR="007D6187" w:rsidRPr="00A62EA1">
        <w:rPr>
          <w:szCs w:val="24"/>
        </w:rPr>
        <w:t>Palveluissa</w:t>
      </w:r>
      <w:r w:rsidR="004238A6" w:rsidRPr="00A62EA1">
        <w:rPr>
          <w:szCs w:val="24"/>
        </w:rPr>
        <w:t xml:space="preserve"> tul</w:t>
      </w:r>
      <w:r w:rsidR="00C726E3" w:rsidRPr="00A62EA1">
        <w:rPr>
          <w:szCs w:val="24"/>
        </w:rPr>
        <w:t xml:space="preserve">ee </w:t>
      </w:r>
      <w:r w:rsidR="007D6187" w:rsidRPr="00A62EA1">
        <w:rPr>
          <w:szCs w:val="24"/>
        </w:rPr>
        <w:t xml:space="preserve">erityisesti </w:t>
      </w:r>
      <w:r w:rsidR="004238A6" w:rsidRPr="00A62EA1">
        <w:rPr>
          <w:szCs w:val="24"/>
        </w:rPr>
        <w:t>kiinnittää huomiota ja tarvittaessa reagoida epäasialliseen tai loukkaavaan käytökseen asiakasta kohtaan.</w:t>
      </w:r>
    </w:p>
    <w:p w14:paraId="102B537D" w14:textId="77777777" w:rsidR="00840A81" w:rsidRPr="00A62EA1" w:rsidRDefault="00DE028C" w:rsidP="00A62EA1">
      <w:pPr>
        <w:spacing w:line="360" w:lineRule="auto"/>
        <w:rPr>
          <w:szCs w:val="24"/>
        </w:rPr>
      </w:pPr>
      <w:r w:rsidRPr="00A62EA1">
        <w:rPr>
          <w:szCs w:val="24"/>
        </w:rPr>
        <w:t>M</w:t>
      </w:r>
      <w:r w:rsidR="004238A6" w:rsidRPr="00A62EA1">
        <w:rPr>
          <w:szCs w:val="24"/>
        </w:rPr>
        <w:t xml:space="preserve">iten varmistetaan asiakkaiden asiallinen kohtelu ja miten menetellään, jos epäasiallista kohtelua havaitaan? </w:t>
      </w:r>
    </w:p>
    <w:p w14:paraId="461D5E08" w14:textId="682E40BB" w:rsidR="004238A6" w:rsidRPr="00A62EA1" w:rsidRDefault="00F55EC7" w:rsidP="00A62EA1">
      <w:pPr>
        <w:spacing w:line="360" w:lineRule="auto"/>
        <w:rPr>
          <w:szCs w:val="24"/>
        </w:rPr>
      </w:pPr>
      <w:r>
        <w:rPr>
          <w:szCs w:val="24"/>
          <w:u w:val="single"/>
        </w:rPr>
        <w:t xml:space="preserve">Henkilökunta on velvoitettu ilmoittamaan esihenkilölle asiasta. Esihenkilön tehtävänä on </w:t>
      </w:r>
      <w:r w:rsidR="001937D3">
        <w:rPr>
          <w:szCs w:val="24"/>
          <w:u w:val="single"/>
        </w:rPr>
        <w:t xml:space="preserve">käydä asiaa läpi henkilökunnan tai muun, epäasialliseen kohteluun osallistuneen henkilön kanssa. </w:t>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p>
    <w:p w14:paraId="648603C7" w14:textId="4F7F88F1" w:rsidR="004238A6" w:rsidRPr="00A62EA1" w:rsidRDefault="004238A6" w:rsidP="00A62EA1">
      <w:pPr>
        <w:spacing w:line="360" w:lineRule="auto"/>
        <w:rPr>
          <w:szCs w:val="24"/>
        </w:rPr>
      </w:pPr>
      <w:r w:rsidRPr="00A62EA1">
        <w:rPr>
          <w:szCs w:val="24"/>
        </w:rPr>
        <w:t>Miten asiakkaan ja tarvittaessa hänen omaisensa tai läheisensä kanssa käsitellään asiakkaan kokema epäasiallinen kohtelu, haittatapahtuma tai vaaratilanne?</w:t>
      </w:r>
    </w:p>
    <w:p w14:paraId="14349364" w14:textId="1B78B44E" w:rsidR="00DF2511" w:rsidRPr="00DF2511" w:rsidRDefault="001937D3" w:rsidP="00A62EA1">
      <w:pPr>
        <w:spacing w:line="360" w:lineRule="auto"/>
        <w:rPr>
          <w:szCs w:val="24"/>
        </w:rPr>
      </w:pPr>
      <w:r>
        <w:rPr>
          <w:szCs w:val="24"/>
          <w:u w:val="single"/>
        </w:rPr>
        <w:t xml:space="preserve">Henkilöstö voi ottaa yhteyttä asiakkaan omaiseen aina tarpeen vaatiessa. </w:t>
      </w:r>
      <w:r w:rsidR="0075617E">
        <w:rPr>
          <w:szCs w:val="24"/>
          <w:u w:val="single"/>
        </w:rPr>
        <w:t xml:space="preserve">Asiakkaan kanssa tulee em. tilanteet käsitellä mahdollisimman pian, jotta asiat saadaan oikaistua ja käsiteltyä samantien. Tämä on jokaisen työntekijän velvollisuus. Tarvittaessa </w:t>
      </w:r>
      <w:r w:rsidR="0075617E">
        <w:rPr>
          <w:szCs w:val="24"/>
          <w:u w:val="single"/>
        </w:rPr>
        <w:lastRenderedPageBreak/>
        <w:t xml:space="preserve">esihenkilö on mukana, jos </w:t>
      </w:r>
      <w:r w:rsidR="00BA16E2">
        <w:rPr>
          <w:szCs w:val="24"/>
          <w:u w:val="single"/>
        </w:rPr>
        <w:t>tarve sitä vaatii. Mahdollisuuksien mukaan tilanteiden käsittely tehdään henkilökohtaisesti tapaamalla. Jos tämä ei ole mahdollista, sitten puhelimitse.</w:t>
      </w:r>
      <w:r w:rsidR="00A50B40" w:rsidRPr="00A62EA1">
        <w:rPr>
          <w:szCs w:val="24"/>
          <w:u w:val="single"/>
        </w:rPr>
        <w:tab/>
      </w:r>
      <w:bookmarkStart w:id="42" w:name="_Toc45556450"/>
    </w:p>
    <w:p w14:paraId="2129D7D6" w14:textId="2E4A243E" w:rsidR="004238A6" w:rsidRPr="00A62EA1" w:rsidRDefault="004238A6" w:rsidP="00A62EA1">
      <w:pPr>
        <w:spacing w:line="360" w:lineRule="auto"/>
        <w:rPr>
          <w:b/>
          <w:bCs/>
          <w:szCs w:val="24"/>
        </w:rPr>
      </w:pPr>
      <w:r w:rsidRPr="00A62EA1">
        <w:rPr>
          <w:b/>
          <w:bCs/>
          <w:szCs w:val="24"/>
        </w:rPr>
        <w:t>Asiakkaan osallisuus</w:t>
      </w:r>
      <w:bookmarkEnd w:id="42"/>
    </w:p>
    <w:p w14:paraId="760ED74E" w14:textId="35136890" w:rsidR="004238A6" w:rsidRPr="00A62EA1" w:rsidRDefault="004238A6" w:rsidP="00A62EA1">
      <w:pPr>
        <w:spacing w:line="360" w:lineRule="auto"/>
        <w:rPr>
          <w:b/>
          <w:bCs/>
          <w:szCs w:val="24"/>
        </w:rPr>
      </w:pPr>
      <w:bookmarkStart w:id="43" w:name="_Toc45556451"/>
      <w:r w:rsidRPr="00A62EA1">
        <w:rPr>
          <w:b/>
          <w:bCs/>
          <w:szCs w:val="24"/>
        </w:rPr>
        <w:t>Asiakkaiden ja omaisten osallistuminen yksikön laadun ja omavalvonnan kehittämiseen</w:t>
      </w:r>
      <w:bookmarkEnd w:id="43"/>
    </w:p>
    <w:p w14:paraId="3266CDF0" w14:textId="708E38D2" w:rsidR="004238A6" w:rsidRPr="00A62EA1" w:rsidRDefault="004238A6" w:rsidP="00A62EA1">
      <w:pPr>
        <w:spacing w:line="360" w:lineRule="auto"/>
        <w:rPr>
          <w:szCs w:val="24"/>
        </w:rPr>
      </w:pPr>
      <w:r w:rsidRPr="00A62EA1">
        <w:rPr>
          <w:szCs w:val="24"/>
        </w:rPr>
        <w:t>Eri-ikäisten asiakkaiden</w:t>
      </w:r>
      <w:r w:rsidR="00C726E3" w:rsidRPr="00A62EA1">
        <w:rPr>
          <w:szCs w:val="24"/>
        </w:rPr>
        <w:t xml:space="preserve">, </w:t>
      </w:r>
      <w:r w:rsidRPr="00A62EA1">
        <w:rPr>
          <w:szCs w:val="24"/>
        </w:rPr>
        <w:t xml:space="preserve">heidän perheidensä ja läheistensä huomioon ottaminen </w:t>
      </w:r>
      <w:r w:rsidR="00C726E3" w:rsidRPr="00A62EA1">
        <w:rPr>
          <w:szCs w:val="24"/>
        </w:rPr>
        <w:t xml:space="preserve">palvelun suunnittelussa ja toteuttamisessa </w:t>
      </w:r>
      <w:r w:rsidRPr="00A62EA1">
        <w:rPr>
          <w:szCs w:val="24"/>
        </w:rPr>
        <w:t>on olennainen osa palvelun laadun</w:t>
      </w:r>
      <w:r w:rsidR="0087415E" w:rsidRPr="00A62EA1">
        <w:rPr>
          <w:szCs w:val="24"/>
        </w:rPr>
        <w:t xml:space="preserve">, </w:t>
      </w:r>
      <w:r w:rsidRPr="00A62EA1">
        <w:rPr>
          <w:szCs w:val="24"/>
        </w:rPr>
        <w:t>asiakasturvallisuuden</w:t>
      </w:r>
      <w:r w:rsidR="00C726E3" w:rsidRPr="00A62EA1">
        <w:rPr>
          <w:szCs w:val="24"/>
        </w:rPr>
        <w:t xml:space="preserve"> </w:t>
      </w:r>
      <w:r w:rsidR="0087415E" w:rsidRPr="00A62EA1">
        <w:rPr>
          <w:szCs w:val="24"/>
        </w:rPr>
        <w:t xml:space="preserve">ja </w:t>
      </w:r>
      <w:r w:rsidRPr="00A62EA1">
        <w:rPr>
          <w:szCs w:val="24"/>
        </w:rPr>
        <w:t xml:space="preserve">omavalvonnan kehittämistä. </w:t>
      </w:r>
    </w:p>
    <w:p w14:paraId="1FCC3C60" w14:textId="1699FD1B" w:rsidR="004238A6" w:rsidRPr="00A62EA1" w:rsidRDefault="004238A6" w:rsidP="00A62EA1">
      <w:pPr>
        <w:spacing w:line="360" w:lineRule="auto"/>
        <w:rPr>
          <w:szCs w:val="24"/>
        </w:rPr>
      </w:pPr>
      <w:r w:rsidRPr="00A62EA1">
        <w:rPr>
          <w:szCs w:val="24"/>
        </w:rPr>
        <w:t xml:space="preserve">Miten asiakkaat ja heidän läheisensä osallistuvat yksikön </w:t>
      </w:r>
      <w:r w:rsidR="0087415E" w:rsidRPr="00A62EA1">
        <w:rPr>
          <w:szCs w:val="24"/>
        </w:rPr>
        <w:t xml:space="preserve">palvelun ja omavalvonnan </w:t>
      </w:r>
      <w:r w:rsidRPr="00A62EA1">
        <w:rPr>
          <w:szCs w:val="24"/>
        </w:rPr>
        <w:t>kehittämiseen?</w:t>
      </w:r>
    </w:p>
    <w:p w14:paraId="0E9AEE05" w14:textId="7DF79931" w:rsidR="00162000" w:rsidRPr="00A62EA1" w:rsidRDefault="00E5425C" w:rsidP="00A62EA1">
      <w:pPr>
        <w:spacing w:line="360" w:lineRule="auto"/>
        <w:rPr>
          <w:szCs w:val="24"/>
        </w:rPr>
      </w:pPr>
      <w:r>
        <w:rPr>
          <w:szCs w:val="24"/>
          <w:u w:val="single"/>
        </w:rPr>
        <w:t>Asiakaspalautetta pyydetään säännöllisesti. Lisäksi as</w:t>
      </w:r>
      <w:r w:rsidR="000558AA">
        <w:rPr>
          <w:szCs w:val="24"/>
          <w:u w:val="single"/>
        </w:rPr>
        <w:t>ia</w:t>
      </w:r>
      <w:r>
        <w:rPr>
          <w:szCs w:val="24"/>
          <w:u w:val="single"/>
        </w:rPr>
        <w:t>kkailta pyydetään palautetta muulloinkin</w:t>
      </w:r>
      <w:r w:rsidR="000558AA">
        <w:rPr>
          <w:szCs w:val="24"/>
          <w:u w:val="single"/>
        </w:rPr>
        <w:t xml:space="preserve">, lähes päivittäin. </w:t>
      </w:r>
      <w:r w:rsidR="0090157B">
        <w:rPr>
          <w:szCs w:val="24"/>
          <w:u w:val="single"/>
        </w:rPr>
        <w:t xml:space="preserve">Nämä huomiot, toiveet, kehittämisehdotukset käydään läpi sitten työpaikkakokouksissa. Omavalvontasuunnitelmaa päivitetään vähintään kerran vuodessa, tarvittaessa useammin. </w:t>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p>
    <w:p w14:paraId="770710DF" w14:textId="692A1600" w:rsidR="0087415E" w:rsidRPr="00A62EA1" w:rsidRDefault="0087415E" w:rsidP="00A62EA1">
      <w:pPr>
        <w:spacing w:line="360" w:lineRule="auto"/>
        <w:rPr>
          <w:szCs w:val="24"/>
        </w:rPr>
      </w:pPr>
      <w:r w:rsidRPr="00A62EA1">
        <w:rPr>
          <w:szCs w:val="24"/>
        </w:rPr>
        <w:t>Miten ja miten usein asiakaspalautetta kerätään?</w:t>
      </w:r>
    </w:p>
    <w:p w14:paraId="584BBF7E" w14:textId="0DF4C10D" w:rsidR="0087415E" w:rsidRPr="00A62EA1" w:rsidRDefault="0090157B" w:rsidP="00A62EA1">
      <w:pPr>
        <w:spacing w:line="360" w:lineRule="auto"/>
        <w:rPr>
          <w:szCs w:val="24"/>
        </w:rPr>
      </w:pPr>
      <w:r>
        <w:rPr>
          <w:szCs w:val="24"/>
          <w:u w:val="single"/>
        </w:rPr>
        <w:t>Kirjallinen palaute kerran vuodessa</w:t>
      </w:r>
      <w:r w:rsidR="0030788B">
        <w:rPr>
          <w:szCs w:val="24"/>
          <w:u w:val="single"/>
        </w:rPr>
        <w:t xml:space="preserve">, ennen hoitosuunnitelmapalaveria. </w:t>
      </w:r>
      <w:r w:rsidR="0087415E" w:rsidRPr="00A62EA1">
        <w:rPr>
          <w:szCs w:val="24"/>
          <w:u w:val="single"/>
        </w:rPr>
        <w:tab/>
      </w:r>
      <w:r w:rsidR="0087415E" w:rsidRPr="00A62EA1">
        <w:rPr>
          <w:szCs w:val="24"/>
          <w:u w:val="single"/>
        </w:rPr>
        <w:tab/>
      </w:r>
    </w:p>
    <w:p w14:paraId="2C195C7C" w14:textId="64750148" w:rsidR="004238A6" w:rsidRPr="00A62EA1" w:rsidRDefault="004238A6" w:rsidP="00A62EA1">
      <w:pPr>
        <w:spacing w:line="360" w:lineRule="auto"/>
        <w:rPr>
          <w:szCs w:val="24"/>
        </w:rPr>
      </w:pPr>
      <w:r w:rsidRPr="00A62EA1">
        <w:rPr>
          <w:szCs w:val="24"/>
        </w:rPr>
        <w:t xml:space="preserve">Miten </w:t>
      </w:r>
      <w:r w:rsidR="00162000" w:rsidRPr="00A62EA1">
        <w:rPr>
          <w:szCs w:val="24"/>
        </w:rPr>
        <w:t xml:space="preserve">asiakkailta </w:t>
      </w:r>
      <w:r w:rsidRPr="00A62EA1">
        <w:rPr>
          <w:szCs w:val="24"/>
        </w:rPr>
        <w:t>saatua palautetta hyödynnetään toiminnan kehittämisessä</w:t>
      </w:r>
      <w:r w:rsidR="00DE7310" w:rsidRPr="00A62EA1">
        <w:rPr>
          <w:szCs w:val="24"/>
        </w:rPr>
        <w:t xml:space="preserve"> ja/tai korjaamisessa</w:t>
      </w:r>
      <w:r w:rsidRPr="00A62EA1">
        <w:rPr>
          <w:szCs w:val="24"/>
        </w:rPr>
        <w:t>?</w:t>
      </w:r>
    </w:p>
    <w:p w14:paraId="776842AB" w14:textId="3E410705" w:rsidR="00A50B40" w:rsidRPr="00A62EA1" w:rsidRDefault="0030788B" w:rsidP="00A62EA1">
      <w:pPr>
        <w:spacing w:line="360" w:lineRule="auto"/>
        <w:rPr>
          <w:szCs w:val="24"/>
        </w:rPr>
      </w:pPr>
      <w:bookmarkStart w:id="44" w:name="_Hlk114040539"/>
      <w:r>
        <w:rPr>
          <w:szCs w:val="24"/>
          <w:u w:val="single"/>
        </w:rPr>
        <w:t xml:space="preserve">Palaute käydään läpi työpaikkakokouksissa. Lisäksi hoitosuunnitelmaa päivitettäessä käydään läpi asiakkaan antama palaute. </w:t>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p>
    <w:p w14:paraId="1B199B48" w14:textId="68A9FE7F" w:rsidR="004238A6" w:rsidRPr="00A62EA1" w:rsidRDefault="072B3F10" w:rsidP="00A62EA1">
      <w:pPr>
        <w:spacing w:line="360" w:lineRule="auto"/>
        <w:rPr>
          <w:b/>
          <w:bCs/>
          <w:szCs w:val="24"/>
        </w:rPr>
      </w:pPr>
      <w:bookmarkStart w:id="45" w:name="_Toc45556453"/>
      <w:bookmarkEnd w:id="44"/>
      <w:r w:rsidRPr="00A62EA1">
        <w:rPr>
          <w:b/>
          <w:bCs/>
          <w:szCs w:val="24"/>
        </w:rPr>
        <w:t>Asiakkaan oikeusturva</w:t>
      </w:r>
      <w:bookmarkEnd w:id="45"/>
    </w:p>
    <w:p w14:paraId="421E7C06" w14:textId="769B58C0" w:rsidR="004238A6" w:rsidRPr="00A62EA1" w:rsidRDefault="004238A6" w:rsidP="00A62EA1">
      <w:pPr>
        <w:spacing w:line="360" w:lineRule="auto"/>
        <w:rPr>
          <w:szCs w:val="24"/>
        </w:rPr>
      </w:pPr>
      <w:r w:rsidRPr="00A62EA1">
        <w:rPr>
          <w:szCs w:val="24"/>
        </w:rPr>
        <w:t xml:space="preserve">Palvelun laatuun tai </w:t>
      </w:r>
      <w:r w:rsidR="007D6187" w:rsidRPr="00A62EA1">
        <w:rPr>
          <w:szCs w:val="24"/>
        </w:rPr>
        <w:t xml:space="preserve">asiakkaan </w:t>
      </w:r>
      <w:r w:rsidRPr="00A62EA1">
        <w:rPr>
          <w:szCs w:val="24"/>
        </w:rPr>
        <w:t>saamaan kohteluun tyytymättömällä on oikeus tehdä muistutus toimintayksikön vastuuhenkilölle tai johtavalle viranhaltijalle. Muistutuksen voi tehdä tarvittaessa myös hänen laillinen edustajansa, omainen tai läheinen. Muistutuksen vastaanottajan on käsiteltävä asia ja annettava siihen kirjallinen, perusteltu vastaus kohtuullisessa ajassa.</w:t>
      </w:r>
    </w:p>
    <w:p w14:paraId="54D0C5C4" w14:textId="77777777" w:rsidR="00FD5BA1" w:rsidRPr="00A62EA1" w:rsidRDefault="004238A6" w:rsidP="00A62EA1">
      <w:pPr>
        <w:spacing w:line="360" w:lineRule="auto"/>
        <w:rPr>
          <w:szCs w:val="24"/>
        </w:rPr>
      </w:pPr>
      <w:r w:rsidRPr="00A62EA1">
        <w:rPr>
          <w:szCs w:val="24"/>
        </w:rPr>
        <w:lastRenderedPageBreak/>
        <w:t>Muistutuksen vastaanottaja</w:t>
      </w:r>
      <w:r w:rsidR="00FD5BA1" w:rsidRPr="00A62EA1">
        <w:rPr>
          <w:szCs w:val="24"/>
        </w:rPr>
        <w:t>, virka-asema ja yhteystiedot</w:t>
      </w:r>
    </w:p>
    <w:p w14:paraId="6A499F00" w14:textId="20016CCD" w:rsidR="004238A6" w:rsidRPr="00A62EA1" w:rsidRDefault="00524FF8" w:rsidP="00A62EA1">
      <w:pPr>
        <w:spacing w:line="360" w:lineRule="auto"/>
        <w:rPr>
          <w:szCs w:val="24"/>
        </w:rPr>
      </w:pPr>
      <w:r>
        <w:rPr>
          <w:szCs w:val="24"/>
          <w:u w:val="single"/>
        </w:rPr>
        <w:t>Minna Luonua, yksikön johtaja. Puh. 044-9835512</w:t>
      </w:r>
      <w:r w:rsidR="00A50B40" w:rsidRPr="00A62EA1">
        <w:rPr>
          <w:szCs w:val="24"/>
          <w:u w:val="single"/>
        </w:rPr>
        <w:tab/>
      </w:r>
      <w:r w:rsidR="00A50B40" w:rsidRPr="00A62EA1">
        <w:rPr>
          <w:szCs w:val="24"/>
          <w:u w:val="single"/>
        </w:rPr>
        <w:tab/>
      </w:r>
      <w:r w:rsidR="00A50B40" w:rsidRPr="00A62EA1">
        <w:rPr>
          <w:szCs w:val="24"/>
          <w:u w:val="single"/>
        </w:rPr>
        <w:tab/>
      </w:r>
    </w:p>
    <w:p w14:paraId="2565C18E" w14:textId="3C9057B2" w:rsidR="004238A6" w:rsidRPr="00A62EA1" w:rsidRDefault="004238A6" w:rsidP="00A62EA1">
      <w:pPr>
        <w:spacing w:line="360" w:lineRule="auto"/>
        <w:rPr>
          <w:szCs w:val="24"/>
        </w:rPr>
      </w:pPr>
      <w:r w:rsidRPr="00A62EA1">
        <w:rPr>
          <w:szCs w:val="24"/>
        </w:rPr>
        <w:t>Sosiaaliasiamiehen yhteystiedot sekä tiedot hänen tarjoamistaan palveluista</w:t>
      </w:r>
    </w:p>
    <w:p w14:paraId="08811285" w14:textId="6F0B3B3C" w:rsidR="00A50B40" w:rsidRPr="00A62EA1" w:rsidRDefault="00B92D9B" w:rsidP="00A62EA1">
      <w:pPr>
        <w:spacing w:line="360" w:lineRule="auto"/>
        <w:rPr>
          <w:szCs w:val="24"/>
        </w:rPr>
      </w:pPr>
      <w:r>
        <w:rPr>
          <w:szCs w:val="24"/>
          <w:u w:val="single"/>
        </w:rPr>
        <w:t>Pohteen potilas- ja sosiaaliasiamies puh. 08-669 0600</w:t>
      </w:r>
      <w:r w:rsidR="00A50B40" w:rsidRPr="00A62EA1">
        <w:rPr>
          <w:szCs w:val="24"/>
          <w:u w:val="single"/>
        </w:rPr>
        <w:tab/>
      </w:r>
      <w:r w:rsidR="00A50B40" w:rsidRPr="00A62EA1">
        <w:rPr>
          <w:szCs w:val="24"/>
          <w:u w:val="single"/>
        </w:rPr>
        <w:tab/>
      </w:r>
      <w:r w:rsidR="00A50B40" w:rsidRPr="00A62EA1">
        <w:rPr>
          <w:szCs w:val="24"/>
          <w:u w:val="single"/>
        </w:rPr>
        <w:tab/>
      </w:r>
    </w:p>
    <w:p w14:paraId="01971B1D" w14:textId="78940290" w:rsidR="004238A6" w:rsidRPr="00A62EA1" w:rsidRDefault="00A50B40" w:rsidP="00A62EA1">
      <w:pPr>
        <w:spacing w:line="360" w:lineRule="auto"/>
        <w:rPr>
          <w:szCs w:val="24"/>
        </w:rPr>
      </w:pPr>
      <w:r w:rsidRPr="00A62EA1">
        <w:rPr>
          <w:szCs w:val="24"/>
        </w:rPr>
        <w:t>K</w:t>
      </w:r>
      <w:r w:rsidR="004238A6" w:rsidRPr="00A62EA1">
        <w:rPr>
          <w:szCs w:val="24"/>
        </w:rPr>
        <w:t>uluttajaneuvonnan yhteystiedot sekä tiedot sitä kautta saatavista palveluista</w:t>
      </w:r>
    </w:p>
    <w:p w14:paraId="41598C38" w14:textId="77777777" w:rsidR="005B6438" w:rsidRDefault="009A4D1D" w:rsidP="00A62EA1">
      <w:pPr>
        <w:spacing w:line="360" w:lineRule="auto"/>
        <w:rPr>
          <w:szCs w:val="24"/>
          <w:u w:val="single"/>
        </w:rPr>
      </w:pPr>
      <w:r w:rsidRPr="009A4D1D">
        <w:rPr>
          <w:rFonts w:cs="Segoe UI"/>
          <w:color w:val="3A3A3A"/>
          <w:szCs w:val="24"/>
          <w:u w:val="single"/>
          <w:shd w:val="clear" w:color="auto" w:fill="FFFFFF"/>
        </w:rPr>
        <w:t>Kuluttajaneuvonta opastaa kuluttajia ja yrityksiä kuluttajaoikeudellisissa ongelma- ja riitatilanteissa. Selviteltävissä riitatapauksissa kuluttajaneuvonnassa pyritään siihen, että osapuolet pääsevät sovintoratkaisuun</w:t>
      </w:r>
      <w:r w:rsidRPr="009A4D1D">
        <w:rPr>
          <w:rFonts w:ascii="Segoe UI" w:hAnsi="Segoe UI" w:cs="Segoe UI"/>
          <w:color w:val="3A3A3A"/>
          <w:szCs w:val="24"/>
          <w:u w:val="single"/>
          <w:shd w:val="clear" w:color="auto" w:fill="FFFFFF"/>
        </w:rPr>
        <w:t>.</w:t>
      </w:r>
      <w:r w:rsidR="00A50B40" w:rsidRPr="009A4D1D">
        <w:rPr>
          <w:szCs w:val="24"/>
          <w:u w:val="single"/>
        </w:rPr>
        <w:tab/>
      </w:r>
    </w:p>
    <w:p w14:paraId="61334E37" w14:textId="1EC9E295" w:rsidR="00A50B40" w:rsidRPr="009A4D1D" w:rsidRDefault="00975E14" w:rsidP="00A62EA1">
      <w:pPr>
        <w:spacing w:line="360" w:lineRule="auto"/>
        <w:rPr>
          <w:szCs w:val="24"/>
          <w:u w:val="single"/>
        </w:rPr>
      </w:pPr>
      <w:r>
        <w:rPr>
          <w:szCs w:val="24"/>
          <w:u w:val="single"/>
        </w:rPr>
        <w:t>Puh. 029-505 3050</w:t>
      </w:r>
      <w:r w:rsidR="00A50B40" w:rsidRPr="009A4D1D">
        <w:rPr>
          <w:szCs w:val="24"/>
          <w:u w:val="single"/>
        </w:rPr>
        <w:tab/>
      </w:r>
      <w:r w:rsidR="00A50B40" w:rsidRPr="009A4D1D">
        <w:rPr>
          <w:szCs w:val="24"/>
          <w:u w:val="single"/>
        </w:rPr>
        <w:tab/>
      </w:r>
      <w:r w:rsidR="00A50B40" w:rsidRPr="009A4D1D">
        <w:rPr>
          <w:szCs w:val="24"/>
          <w:u w:val="single"/>
        </w:rPr>
        <w:tab/>
      </w:r>
      <w:r w:rsidR="00A50B40" w:rsidRPr="009A4D1D">
        <w:rPr>
          <w:szCs w:val="24"/>
          <w:u w:val="single"/>
        </w:rPr>
        <w:tab/>
      </w:r>
    </w:p>
    <w:p w14:paraId="68A01608" w14:textId="40A4B380" w:rsidR="004238A6" w:rsidRPr="00A62EA1" w:rsidRDefault="004238A6" w:rsidP="00A62EA1">
      <w:pPr>
        <w:spacing w:line="360" w:lineRule="auto"/>
        <w:rPr>
          <w:szCs w:val="24"/>
        </w:rPr>
      </w:pPr>
      <w:r w:rsidRPr="00A62EA1">
        <w:rPr>
          <w:szCs w:val="24"/>
        </w:rPr>
        <w:t>Miten muistutukset, kantelu- ja muut valvontapäätökset käsitellään ja huomioidaan toiminnan kehittämisessä?</w:t>
      </w:r>
    </w:p>
    <w:p w14:paraId="7B177743" w14:textId="5AA66A5F" w:rsidR="00A50B40" w:rsidRPr="00A62EA1" w:rsidRDefault="00957A20" w:rsidP="00A62EA1">
      <w:pPr>
        <w:spacing w:line="360" w:lineRule="auto"/>
        <w:rPr>
          <w:szCs w:val="24"/>
        </w:rPr>
      </w:pPr>
      <w:bookmarkStart w:id="46" w:name="_Hlk120538480"/>
      <w:r>
        <w:rPr>
          <w:szCs w:val="24"/>
          <w:u w:val="single"/>
        </w:rPr>
        <w:t>Johdon vastuulla on reagoida päätöksiin ja tehdä tarvittavat toimenpiteet yhdessä henkilöstön kanssa</w:t>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p>
    <w:bookmarkEnd w:id="46"/>
    <w:p w14:paraId="13F0BD35" w14:textId="720A8C63" w:rsidR="009261BB" w:rsidRPr="00A62EA1" w:rsidRDefault="004238A6" w:rsidP="00A62EA1">
      <w:pPr>
        <w:spacing w:line="360" w:lineRule="auto"/>
        <w:rPr>
          <w:szCs w:val="24"/>
        </w:rPr>
      </w:pPr>
      <w:r w:rsidRPr="00A62EA1">
        <w:rPr>
          <w:szCs w:val="24"/>
        </w:rPr>
        <w:t>Tavoiteaika muistutusten käsittelylle</w:t>
      </w:r>
    </w:p>
    <w:p w14:paraId="19B8B4A4" w14:textId="349FE3B9" w:rsidR="009261BB" w:rsidRPr="00A62EA1" w:rsidRDefault="00135F4E" w:rsidP="00A62EA1">
      <w:pPr>
        <w:spacing w:line="360" w:lineRule="auto"/>
        <w:rPr>
          <w:szCs w:val="24"/>
        </w:rPr>
      </w:pPr>
      <w:r>
        <w:rPr>
          <w:szCs w:val="24"/>
          <w:u w:val="single"/>
        </w:rPr>
        <w:t>2 viikkoa</w:t>
      </w:r>
      <w:r w:rsidR="009261BB" w:rsidRPr="00A62EA1">
        <w:rPr>
          <w:szCs w:val="24"/>
          <w:u w:val="single"/>
        </w:rPr>
        <w:tab/>
      </w:r>
      <w:r w:rsidR="009261BB" w:rsidRPr="00A62EA1">
        <w:rPr>
          <w:szCs w:val="24"/>
          <w:u w:val="single"/>
        </w:rPr>
        <w:tab/>
      </w:r>
      <w:r w:rsidR="009261BB" w:rsidRPr="00A62EA1">
        <w:rPr>
          <w:szCs w:val="24"/>
          <w:u w:val="single"/>
        </w:rPr>
        <w:tab/>
      </w:r>
      <w:r w:rsidR="009261BB" w:rsidRPr="00A62EA1">
        <w:rPr>
          <w:szCs w:val="24"/>
          <w:u w:val="single"/>
        </w:rPr>
        <w:tab/>
      </w:r>
      <w:r w:rsidR="009261BB" w:rsidRPr="00A62EA1">
        <w:rPr>
          <w:szCs w:val="24"/>
          <w:u w:val="single"/>
        </w:rPr>
        <w:tab/>
      </w:r>
      <w:r w:rsidR="009261BB" w:rsidRPr="00A62EA1">
        <w:rPr>
          <w:szCs w:val="24"/>
          <w:u w:val="single"/>
        </w:rPr>
        <w:tab/>
      </w:r>
      <w:r w:rsidR="009261BB" w:rsidRPr="00A62EA1">
        <w:rPr>
          <w:szCs w:val="24"/>
          <w:u w:val="single"/>
        </w:rPr>
        <w:tab/>
      </w:r>
    </w:p>
    <w:p w14:paraId="29991ABA" w14:textId="6A744A44" w:rsidR="009261BB" w:rsidRPr="00A62EA1" w:rsidRDefault="009261BB" w:rsidP="00A62EA1">
      <w:pPr>
        <w:spacing w:line="360" w:lineRule="auto"/>
        <w:rPr>
          <w:b/>
          <w:bCs/>
          <w:szCs w:val="24"/>
        </w:rPr>
      </w:pPr>
      <w:r w:rsidRPr="00A62EA1">
        <w:rPr>
          <w:b/>
          <w:bCs/>
          <w:szCs w:val="24"/>
        </w:rPr>
        <w:t xml:space="preserve">Omatyöntekijä </w:t>
      </w:r>
    </w:p>
    <w:p w14:paraId="1F9C0CC2" w14:textId="6A8F691E" w:rsidR="009261BB" w:rsidRPr="00A62EA1" w:rsidRDefault="009261BB" w:rsidP="00A62EA1">
      <w:pPr>
        <w:spacing w:line="360" w:lineRule="auto"/>
        <w:rPr>
          <w:szCs w:val="24"/>
        </w:rPr>
      </w:pPr>
      <w:r w:rsidRPr="00A62EA1">
        <w:rPr>
          <w:szCs w:val="24"/>
        </w:rPr>
        <w:t>Sosiaalihuoltolain mukaan sosiaalihuollon asiakkaalle on nimettävä asiakkuuden ajaksi omatyöntekijä. Työntekijää ei tarvitse nimetä, jos asiakkaalle on jo nimetty muu palveluista vastaava työntekijä tai nimeäminen on muusta syystä ilmeisen tarpeetonta. Omatyöntekijänä toimivan henkilön tehtävänä on asiakkaan tarpeiden ja edun mukaisesti edistää sitä, että asiakkaalle palvelujen järjestäminen tapahtuu palvelutarpeen arvioinnin mukaisesti.</w:t>
      </w:r>
    </w:p>
    <w:p w14:paraId="0866301B" w14:textId="1EEC5AFC" w:rsidR="009261BB" w:rsidRPr="00A62EA1" w:rsidRDefault="009261BB" w:rsidP="00A62EA1">
      <w:pPr>
        <w:spacing w:line="360" w:lineRule="auto"/>
        <w:rPr>
          <w:szCs w:val="24"/>
        </w:rPr>
      </w:pPr>
      <w:r w:rsidRPr="00A62EA1">
        <w:rPr>
          <w:szCs w:val="24"/>
        </w:rPr>
        <w:t>Onko asiakkaille nimetty omatyöntekijä?</w:t>
      </w:r>
    </w:p>
    <w:p w14:paraId="323EDBEF" w14:textId="79B00190" w:rsidR="009261BB" w:rsidRPr="00A62EA1" w:rsidRDefault="00135F4E" w:rsidP="00A62EA1">
      <w:pPr>
        <w:spacing w:line="360" w:lineRule="auto"/>
        <w:rPr>
          <w:szCs w:val="24"/>
        </w:rPr>
      </w:pPr>
      <w:r>
        <w:rPr>
          <w:szCs w:val="24"/>
          <w:u w:val="single"/>
        </w:rPr>
        <w:t>Kyllä</w:t>
      </w:r>
      <w:r w:rsidR="009261BB" w:rsidRPr="00A62EA1">
        <w:rPr>
          <w:szCs w:val="24"/>
          <w:u w:val="single"/>
        </w:rPr>
        <w:tab/>
      </w:r>
      <w:r w:rsidR="009261BB" w:rsidRPr="00A62EA1">
        <w:rPr>
          <w:szCs w:val="24"/>
          <w:u w:val="single"/>
        </w:rPr>
        <w:tab/>
      </w:r>
      <w:r w:rsidR="009261BB" w:rsidRPr="00A62EA1">
        <w:rPr>
          <w:szCs w:val="24"/>
          <w:u w:val="single"/>
        </w:rPr>
        <w:tab/>
      </w:r>
      <w:r w:rsidR="009261BB" w:rsidRPr="00A62EA1">
        <w:rPr>
          <w:szCs w:val="24"/>
          <w:u w:val="single"/>
        </w:rPr>
        <w:tab/>
      </w:r>
      <w:r w:rsidR="009261BB" w:rsidRPr="00A62EA1">
        <w:rPr>
          <w:szCs w:val="24"/>
          <w:u w:val="single"/>
        </w:rPr>
        <w:tab/>
      </w:r>
      <w:r w:rsidR="009261BB" w:rsidRPr="00A62EA1">
        <w:rPr>
          <w:szCs w:val="24"/>
          <w:u w:val="single"/>
        </w:rPr>
        <w:tab/>
      </w:r>
      <w:r w:rsidR="009261BB" w:rsidRPr="00A62EA1">
        <w:rPr>
          <w:szCs w:val="24"/>
          <w:u w:val="single"/>
        </w:rPr>
        <w:tab/>
      </w:r>
      <w:r w:rsidR="009261BB" w:rsidRPr="00A62EA1">
        <w:rPr>
          <w:szCs w:val="24"/>
        </w:rPr>
        <w:t xml:space="preserve"> </w:t>
      </w:r>
    </w:p>
    <w:p w14:paraId="71DCE4CB" w14:textId="77777777" w:rsidR="009235A9" w:rsidRDefault="009235A9" w:rsidP="00A62EA1">
      <w:pPr>
        <w:pStyle w:val="Otsikko2"/>
        <w:spacing w:line="360" w:lineRule="auto"/>
        <w:rPr>
          <w:sz w:val="24"/>
          <w:szCs w:val="24"/>
        </w:rPr>
      </w:pPr>
      <w:bookmarkStart w:id="47" w:name="_Toc31099993"/>
      <w:bookmarkStart w:id="48" w:name="_Toc45556454"/>
    </w:p>
    <w:p w14:paraId="6B86C990" w14:textId="1E238B40" w:rsidR="009261BB" w:rsidRPr="00837B84" w:rsidRDefault="009235A9" w:rsidP="00837B84">
      <w:pPr>
        <w:pStyle w:val="Otsikko2"/>
        <w:spacing w:line="360" w:lineRule="auto"/>
        <w:rPr>
          <w:sz w:val="24"/>
          <w:szCs w:val="24"/>
        </w:rPr>
      </w:pPr>
      <w:bookmarkStart w:id="49" w:name="_Toc121822187"/>
      <w:r>
        <w:rPr>
          <w:sz w:val="24"/>
          <w:szCs w:val="24"/>
        </w:rPr>
        <w:t xml:space="preserve">6. </w:t>
      </w:r>
      <w:r w:rsidR="00A50B40" w:rsidRPr="00A62EA1">
        <w:rPr>
          <w:sz w:val="24"/>
          <w:szCs w:val="24"/>
        </w:rPr>
        <w:t>PALVELUN SISÄLLÖN OMAVALVONTA</w:t>
      </w:r>
      <w:bookmarkStart w:id="50" w:name="_Toc45556455"/>
      <w:bookmarkEnd w:id="47"/>
      <w:bookmarkEnd w:id="48"/>
      <w:bookmarkEnd w:id="49"/>
    </w:p>
    <w:p w14:paraId="406DC0F9" w14:textId="1AC0A501" w:rsidR="00A50B40" w:rsidRPr="00A62EA1" w:rsidRDefault="00A50B40" w:rsidP="00A62EA1">
      <w:pPr>
        <w:spacing w:line="360" w:lineRule="auto"/>
        <w:rPr>
          <w:b/>
          <w:bCs/>
          <w:szCs w:val="24"/>
        </w:rPr>
      </w:pPr>
      <w:r w:rsidRPr="00A62EA1">
        <w:rPr>
          <w:b/>
          <w:bCs/>
          <w:szCs w:val="24"/>
        </w:rPr>
        <w:t>Hyvinvointia, kuntoutumista ja kasvua tukeva toiminta</w:t>
      </w:r>
      <w:bookmarkEnd w:id="50"/>
    </w:p>
    <w:p w14:paraId="1A9076B8" w14:textId="3E72399D" w:rsidR="00B25676" w:rsidRPr="00A62EA1" w:rsidRDefault="00B25676" w:rsidP="00A62EA1">
      <w:pPr>
        <w:spacing w:line="360" w:lineRule="auto"/>
        <w:rPr>
          <w:b/>
          <w:bCs/>
          <w:szCs w:val="24"/>
        </w:rPr>
      </w:pPr>
      <w:r w:rsidRPr="00A62EA1">
        <w:rPr>
          <w:szCs w:val="24"/>
        </w:rPr>
        <w:t xml:space="preserve">Asiakkaiden </w:t>
      </w:r>
      <w:r w:rsidR="00F67C72" w:rsidRPr="00A62EA1">
        <w:rPr>
          <w:szCs w:val="24"/>
        </w:rPr>
        <w:t>palvelu- ja hoito</w:t>
      </w:r>
      <w:r w:rsidRPr="00A62EA1">
        <w:rPr>
          <w:szCs w:val="24"/>
        </w:rPr>
        <w:t xml:space="preserve">suunnitelmiin kirjataan tavoitteita, jotka liittyvät päivittäiseen liikkumiseen, ulkoiluun, kuntoutukseen ja kuntouttavaan toimintaan. Lasten palvelujen laatua on kuvattu </w:t>
      </w:r>
      <w:hyperlink r:id="rId20">
        <w:r w:rsidRPr="00A62EA1">
          <w:rPr>
            <w:rStyle w:val="Hyperlinkki"/>
            <w:color w:val="auto"/>
            <w:szCs w:val="24"/>
          </w:rPr>
          <w:t>THL:n ylläpitämässä Lastensuojelun laatusuosituksessa</w:t>
        </w:r>
      </w:hyperlink>
      <w:r w:rsidR="00276D08" w:rsidRPr="00A62EA1">
        <w:rPr>
          <w:szCs w:val="24"/>
        </w:rPr>
        <w:t>.</w:t>
      </w:r>
    </w:p>
    <w:p w14:paraId="4145C0EE" w14:textId="0804C81E" w:rsidR="00B25676" w:rsidRPr="00A62EA1" w:rsidRDefault="00B25676" w:rsidP="00A62EA1">
      <w:pPr>
        <w:spacing w:line="360" w:lineRule="auto"/>
        <w:rPr>
          <w:szCs w:val="24"/>
        </w:rPr>
      </w:pPr>
      <w:r w:rsidRPr="00A62EA1">
        <w:rPr>
          <w:szCs w:val="24"/>
        </w:rPr>
        <w:t>Miten palvelussa edistetään asiakkaiden fyysistä, psyykkistä, kognitiivista ja sosiaalista toimintakykyä</w:t>
      </w:r>
      <w:r w:rsidR="004D5995" w:rsidRPr="00A62EA1">
        <w:rPr>
          <w:szCs w:val="24"/>
        </w:rPr>
        <w:t>?</w:t>
      </w:r>
    </w:p>
    <w:p w14:paraId="4C22CFA7" w14:textId="2A3849C1" w:rsidR="00A50B40" w:rsidRPr="00A62EA1" w:rsidRDefault="004A6D6B" w:rsidP="00A62EA1">
      <w:pPr>
        <w:spacing w:line="360" w:lineRule="auto"/>
        <w:rPr>
          <w:szCs w:val="24"/>
        </w:rPr>
      </w:pPr>
      <w:bookmarkStart w:id="51" w:name="_Hlk120538808"/>
      <w:r>
        <w:rPr>
          <w:szCs w:val="24"/>
          <w:u w:val="single"/>
        </w:rPr>
        <w:t xml:space="preserve">Asiakkaat osallistuvat mahdollisimman paljon talon eri toimintoihin. Lisäksi järjestämme vapaa-ajan toimintaa, kerhotoimintaa ja asiakkaiden toiveiden mukaista toimintaa niin, että toimintakykyä tuettaisiin mahdollisimman monipuolisesti. </w:t>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rPr>
        <w:t xml:space="preserve"> </w:t>
      </w:r>
    </w:p>
    <w:bookmarkEnd w:id="51"/>
    <w:p w14:paraId="7B40CA19" w14:textId="46FE8EB7" w:rsidR="00B25676" w:rsidRPr="00A62EA1" w:rsidRDefault="00B25676" w:rsidP="00A62EA1">
      <w:pPr>
        <w:spacing w:line="360" w:lineRule="auto"/>
        <w:rPr>
          <w:szCs w:val="24"/>
        </w:rPr>
      </w:pPr>
      <w:r w:rsidRPr="00A62EA1">
        <w:rPr>
          <w:szCs w:val="24"/>
        </w:rPr>
        <w:t>Liikunta-, kulttuuri- harrastus</w:t>
      </w:r>
      <w:r w:rsidR="00FD5BA1" w:rsidRPr="00A62EA1">
        <w:rPr>
          <w:szCs w:val="24"/>
        </w:rPr>
        <w:t xml:space="preserve">- ulkoilu yms mahdollisuuksia </w:t>
      </w:r>
      <w:r w:rsidRPr="00A62EA1">
        <w:rPr>
          <w:szCs w:val="24"/>
        </w:rPr>
        <w:t>to</w:t>
      </w:r>
      <w:r w:rsidR="00FD5BA1" w:rsidRPr="00A62EA1">
        <w:rPr>
          <w:szCs w:val="24"/>
        </w:rPr>
        <w:t>teutetaan seuraavasti</w:t>
      </w:r>
      <w:r w:rsidR="004D5995" w:rsidRPr="00A62EA1">
        <w:rPr>
          <w:szCs w:val="24"/>
        </w:rPr>
        <w:t>:</w:t>
      </w:r>
    </w:p>
    <w:p w14:paraId="16F026A9" w14:textId="351AF23F" w:rsidR="00A50B40" w:rsidRPr="00A62EA1" w:rsidRDefault="007313DA" w:rsidP="00A62EA1">
      <w:pPr>
        <w:spacing w:line="360" w:lineRule="auto"/>
        <w:rPr>
          <w:szCs w:val="24"/>
        </w:rPr>
      </w:pPr>
      <w:r>
        <w:rPr>
          <w:szCs w:val="24"/>
          <w:u w:val="single"/>
        </w:rPr>
        <w:t>Teemme yhteistyötä paikallisen kansalaisopiston kanssa, jotta saamme mm. taide- ja liikuntaryhmiä asiakkaillemme. Lisäksi vähintään kerran viikossa on jokaisella asiakkaalla työntekijän kanssa toimintatuokio kahdestaan</w:t>
      </w:r>
      <w:r w:rsidR="00FD68A2">
        <w:rPr>
          <w:szCs w:val="24"/>
          <w:u w:val="single"/>
        </w:rPr>
        <w:t xml:space="preserve">. Asiakkaat ulkoilevat päivittäin joko yksin tai ryhmässä. Joka toinen viikko käy seurakunta pitämässä hoitokodilla hartauden. Kerran viikossa jokainen käy omilla kauppa-asioillaan yhdessä hoitajan kanssa. Lisäksi osallistumme mahdollisuuksien mukaan lähialueella oleviin tapahtumiin. </w:t>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p>
    <w:p w14:paraId="12E26B0F" w14:textId="2E265806" w:rsidR="00A50B40" w:rsidRPr="00A62EA1" w:rsidRDefault="00A50B40" w:rsidP="00A62EA1">
      <w:pPr>
        <w:spacing w:line="360" w:lineRule="auto"/>
        <w:rPr>
          <w:szCs w:val="24"/>
        </w:rPr>
      </w:pPr>
      <w:r w:rsidRPr="00A62EA1">
        <w:rPr>
          <w:szCs w:val="24"/>
        </w:rPr>
        <w:t>Miten asiakkaiden toimintakykyä, hyvinvointia ja kuntouttavaa toimintaa koskevien tavoitteiden toteutumista seurataan?</w:t>
      </w:r>
    </w:p>
    <w:p w14:paraId="78187E6A" w14:textId="5FF68FB4" w:rsidR="00A50B40" w:rsidRPr="00A62EA1" w:rsidRDefault="00050ABC" w:rsidP="00A62EA1">
      <w:pPr>
        <w:spacing w:line="360" w:lineRule="auto"/>
        <w:rPr>
          <w:szCs w:val="24"/>
        </w:rPr>
      </w:pPr>
      <w:r>
        <w:rPr>
          <w:szCs w:val="24"/>
          <w:u w:val="single"/>
        </w:rPr>
        <w:t xml:space="preserve">Kerran vuodessa hoito- ja palvelusuunnitelmien päivittämisen yhteydessä. </w:t>
      </w:r>
      <w:r w:rsidR="00E66D21">
        <w:rPr>
          <w:szCs w:val="24"/>
          <w:u w:val="single"/>
        </w:rPr>
        <w:t>Toimintakykyä tulee seuratuksi ihan päivittäin ja näihin reagoidaan tarvittaessa hyvinkin nopeasti.</w:t>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p>
    <w:p w14:paraId="548C65AC" w14:textId="383CF46B" w:rsidR="00A50B40" w:rsidRPr="00A62EA1" w:rsidRDefault="00A50B40" w:rsidP="00A62EA1">
      <w:pPr>
        <w:spacing w:line="360" w:lineRule="auto"/>
        <w:rPr>
          <w:b/>
          <w:bCs/>
          <w:szCs w:val="24"/>
        </w:rPr>
      </w:pPr>
      <w:bookmarkStart w:id="52" w:name="_Toc45556456"/>
      <w:r w:rsidRPr="00A62EA1">
        <w:rPr>
          <w:b/>
          <w:bCs/>
          <w:szCs w:val="24"/>
        </w:rPr>
        <w:t>Ravitsemus</w:t>
      </w:r>
      <w:bookmarkEnd w:id="52"/>
    </w:p>
    <w:p w14:paraId="38C4424C" w14:textId="15B3ED1C" w:rsidR="00B25676" w:rsidRPr="00A62EA1" w:rsidRDefault="00B25676" w:rsidP="00A62EA1">
      <w:pPr>
        <w:spacing w:line="360" w:lineRule="auto"/>
        <w:rPr>
          <w:szCs w:val="24"/>
        </w:rPr>
      </w:pPr>
      <w:r w:rsidRPr="00A62EA1">
        <w:rPr>
          <w:szCs w:val="24"/>
        </w:rPr>
        <w:lastRenderedPageBreak/>
        <w:t>Ravinto ja ruokailu sekä niihin liittyvä tapakulttuuri ovat tärke</w:t>
      </w:r>
      <w:r w:rsidR="007D6187" w:rsidRPr="00A62EA1">
        <w:rPr>
          <w:szCs w:val="24"/>
        </w:rPr>
        <w:t>ä</w:t>
      </w:r>
      <w:r w:rsidRPr="00A62EA1">
        <w:rPr>
          <w:szCs w:val="24"/>
        </w:rPr>
        <w:t xml:space="preserve"> osa sosiaalihuollon palveluja. Ravitsemuksessa huomioidaan </w:t>
      </w:r>
      <w:r w:rsidR="00DE028C" w:rsidRPr="00A62EA1">
        <w:rPr>
          <w:szCs w:val="24"/>
        </w:rPr>
        <w:t>ruokaviraston</w:t>
      </w:r>
      <w:r w:rsidRPr="00A62EA1">
        <w:rPr>
          <w:szCs w:val="24"/>
        </w:rPr>
        <w:t xml:space="preserve"> voimassa olevat väestötason ja eri ikäryhmille annetut </w:t>
      </w:r>
      <w:hyperlink r:id="rId21" w:history="1">
        <w:r w:rsidRPr="00A62EA1">
          <w:rPr>
            <w:rStyle w:val="Hyperlinkki"/>
            <w:szCs w:val="24"/>
          </w:rPr>
          <w:t>ravintoaineiden saanti- ja ruokasuositukset</w:t>
        </w:r>
      </w:hyperlink>
      <w:r w:rsidRPr="00A62EA1">
        <w:rPr>
          <w:szCs w:val="24"/>
        </w:rPr>
        <w:t xml:space="preserve">. </w:t>
      </w:r>
    </w:p>
    <w:p w14:paraId="7F5B3AA6" w14:textId="55F2ACE4" w:rsidR="00B25676" w:rsidRPr="00A62EA1" w:rsidRDefault="0C694302" w:rsidP="00A62EA1">
      <w:pPr>
        <w:spacing w:line="360" w:lineRule="auto"/>
        <w:rPr>
          <w:szCs w:val="24"/>
        </w:rPr>
      </w:pPr>
      <w:r w:rsidRPr="00A62EA1">
        <w:rPr>
          <w:szCs w:val="24"/>
        </w:rPr>
        <w:t>Ruokailun järjestämisessä on huomioitava asiakkaiden toiveiden lisäksi erityisruokavaliot (diabetes, autoimmuunisairaudet, ruoka-aineyliherkkyydet, -allergiat ja -intoleranssit) niin, että kaikki osapuolet voivat tuntea olonsa turvalliseksi. Uskontoon tai eettiseen vakaumukseen perustuva</w:t>
      </w:r>
      <w:r w:rsidR="11473549" w:rsidRPr="00A62EA1">
        <w:rPr>
          <w:szCs w:val="24"/>
        </w:rPr>
        <w:t>t</w:t>
      </w:r>
      <w:r w:rsidRPr="00A62EA1">
        <w:rPr>
          <w:szCs w:val="24"/>
        </w:rPr>
        <w:t xml:space="preserve"> ruokavaliot ovat osa monikulttuurista palvelua, </w:t>
      </w:r>
      <w:r w:rsidR="11473549" w:rsidRPr="00A62EA1">
        <w:rPr>
          <w:szCs w:val="24"/>
        </w:rPr>
        <w:t>jo</w:t>
      </w:r>
      <w:r w:rsidR="3EACBBA7" w:rsidRPr="00A62EA1">
        <w:rPr>
          <w:szCs w:val="24"/>
        </w:rPr>
        <w:t>ka</w:t>
      </w:r>
      <w:r w:rsidRPr="00A62EA1">
        <w:rPr>
          <w:szCs w:val="24"/>
        </w:rPr>
        <w:t xml:space="preserve"> tulee palvelussa ottaa huomioon.</w:t>
      </w:r>
    </w:p>
    <w:p w14:paraId="2F98E03B" w14:textId="76692970" w:rsidR="2AA20A75" w:rsidRPr="00A62EA1" w:rsidRDefault="2AA20A75" w:rsidP="00A62EA1">
      <w:pPr>
        <w:spacing w:line="360" w:lineRule="auto"/>
        <w:rPr>
          <w:szCs w:val="24"/>
        </w:rPr>
      </w:pPr>
      <w:r w:rsidRPr="00A62EA1">
        <w:rPr>
          <w:szCs w:val="24"/>
        </w:rPr>
        <w:t>Lue lisää:</w:t>
      </w:r>
    </w:p>
    <w:p w14:paraId="35A8B0A4" w14:textId="103C214B" w:rsidR="2AA20A75" w:rsidRPr="00A62EA1" w:rsidRDefault="2AA20A75" w:rsidP="00A62EA1">
      <w:pPr>
        <w:spacing w:line="360" w:lineRule="auto"/>
        <w:rPr>
          <w:szCs w:val="24"/>
        </w:rPr>
      </w:pPr>
      <w:hyperlink r:id="rId22">
        <w:r w:rsidRPr="00A62EA1">
          <w:rPr>
            <w:rStyle w:val="Hyperlinkki"/>
            <w:color w:val="auto"/>
            <w:szCs w:val="24"/>
          </w:rPr>
          <w:t>Ikääntyneiden ruokasuositus 4/2020</w:t>
        </w:r>
      </w:hyperlink>
      <w:r w:rsidRPr="00A62EA1">
        <w:rPr>
          <w:szCs w:val="24"/>
        </w:rPr>
        <w:t xml:space="preserve"> (Valtion ravitsemusneuvottelukunta)</w:t>
      </w:r>
    </w:p>
    <w:p w14:paraId="41718E5D" w14:textId="77777777" w:rsidR="00A50B40" w:rsidRPr="00A62EA1" w:rsidRDefault="00A50B40" w:rsidP="00A62EA1">
      <w:pPr>
        <w:spacing w:line="360" w:lineRule="auto"/>
        <w:rPr>
          <w:szCs w:val="24"/>
        </w:rPr>
      </w:pPr>
      <w:r w:rsidRPr="00A62EA1">
        <w:rPr>
          <w:szCs w:val="24"/>
        </w:rPr>
        <w:t>Miten yksikön ruokahuolto on järjestetty?</w:t>
      </w:r>
    </w:p>
    <w:p w14:paraId="35D2AA87" w14:textId="7E238250" w:rsidR="00A50B40" w:rsidRPr="00A62EA1" w:rsidRDefault="00050ABC" w:rsidP="00A62EA1">
      <w:pPr>
        <w:spacing w:line="360" w:lineRule="auto"/>
        <w:rPr>
          <w:szCs w:val="24"/>
        </w:rPr>
      </w:pPr>
      <w:r>
        <w:rPr>
          <w:szCs w:val="24"/>
          <w:u w:val="single"/>
        </w:rPr>
        <w:t xml:space="preserve">Ruoka tehdään yksikössä itse. Vastuuhenkilönä toimii Maarit Ruha. </w:t>
      </w:r>
      <w:r w:rsidR="00A50B40" w:rsidRPr="00A62EA1">
        <w:rPr>
          <w:szCs w:val="24"/>
          <w:u w:val="single"/>
        </w:rPr>
        <w:tab/>
      </w:r>
      <w:r w:rsidR="00A50B40" w:rsidRPr="00A62EA1">
        <w:rPr>
          <w:szCs w:val="24"/>
          <w:u w:val="single"/>
        </w:rPr>
        <w:tab/>
      </w:r>
    </w:p>
    <w:p w14:paraId="17F94BB2" w14:textId="461E48E8" w:rsidR="00A50B40" w:rsidRPr="00A62EA1" w:rsidRDefault="00A50B40" w:rsidP="00A62EA1">
      <w:pPr>
        <w:spacing w:line="360" w:lineRule="auto"/>
        <w:rPr>
          <w:szCs w:val="24"/>
        </w:rPr>
      </w:pPr>
      <w:r w:rsidRPr="00A62EA1">
        <w:rPr>
          <w:szCs w:val="24"/>
        </w:rPr>
        <w:t xml:space="preserve">Miten </w:t>
      </w:r>
      <w:r w:rsidR="003222C9" w:rsidRPr="00A62EA1">
        <w:rPr>
          <w:szCs w:val="24"/>
        </w:rPr>
        <w:t xml:space="preserve">asiakkaiden </w:t>
      </w:r>
      <w:r w:rsidRPr="00A62EA1">
        <w:rPr>
          <w:szCs w:val="24"/>
        </w:rPr>
        <w:t>erityiset ruokavaliot ja rajoitteet otetaan huomioon?</w:t>
      </w:r>
    </w:p>
    <w:p w14:paraId="7DAFFDCE" w14:textId="6C32FBB7" w:rsidR="00A50B40" w:rsidRPr="00A62EA1" w:rsidRDefault="00050ABC" w:rsidP="00A62EA1">
      <w:pPr>
        <w:spacing w:line="360" w:lineRule="auto"/>
        <w:rPr>
          <w:szCs w:val="24"/>
        </w:rPr>
      </w:pPr>
      <w:r>
        <w:rPr>
          <w:szCs w:val="24"/>
          <w:u w:val="single"/>
        </w:rPr>
        <w:t xml:space="preserve">Asiakkailla on mahdollista esittää toiveita </w:t>
      </w:r>
      <w:r w:rsidR="001A4FDF">
        <w:rPr>
          <w:szCs w:val="24"/>
          <w:u w:val="single"/>
        </w:rPr>
        <w:t xml:space="preserve">ravitsemuksen suhteen. Ruokavaliorajoituksista tiedotetaan henkilöstöä ja jokainen osaltaan huomioi rajoitteet. </w:t>
      </w:r>
      <w:r w:rsidR="00A50B40" w:rsidRPr="00A62EA1">
        <w:rPr>
          <w:szCs w:val="24"/>
          <w:u w:val="single"/>
        </w:rPr>
        <w:tab/>
      </w:r>
      <w:r w:rsidR="00A50B40" w:rsidRPr="00A62EA1">
        <w:rPr>
          <w:szCs w:val="24"/>
          <w:u w:val="single"/>
        </w:rPr>
        <w:tab/>
      </w:r>
      <w:r w:rsidR="00A50B40" w:rsidRPr="00A62EA1">
        <w:rPr>
          <w:szCs w:val="24"/>
        </w:rPr>
        <w:t xml:space="preserve"> </w:t>
      </w:r>
    </w:p>
    <w:p w14:paraId="27169E98" w14:textId="66FA0D8B" w:rsidR="00A50B40" w:rsidRPr="00A62EA1" w:rsidRDefault="00A50B40" w:rsidP="00A62EA1">
      <w:pPr>
        <w:spacing w:line="360" w:lineRule="auto"/>
        <w:rPr>
          <w:szCs w:val="24"/>
        </w:rPr>
      </w:pPr>
      <w:r w:rsidRPr="00A62EA1">
        <w:rPr>
          <w:szCs w:val="24"/>
        </w:rPr>
        <w:t>Miten asiakkaiden riittävää ravinnon ja nesteen saantia sekä ravitsemuksen tasoa</w:t>
      </w:r>
      <w:r w:rsidR="00E767FF" w:rsidRPr="00A62EA1">
        <w:rPr>
          <w:szCs w:val="24"/>
        </w:rPr>
        <w:t xml:space="preserve"> seurataan</w:t>
      </w:r>
      <w:r w:rsidRPr="00A62EA1">
        <w:rPr>
          <w:szCs w:val="24"/>
        </w:rPr>
        <w:t>?</w:t>
      </w:r>
    </w:p>
    <w:p w14:paraId="03AE901C" w14:textId="33DE4239" w:rsidR="00A50B40" w:rsidRPr="00A62EA1" w:rsidRDefault="001A4FDF" w:rsidP="00A62EA1">
      <w:pPr>
        <w:spacing w:line="360" w:lineRule="auto"/>
        <w:rPr>
          <w:szCs w:val="24"/>
        </w:rPr>
      </w:pPr>
      <w:r>
        <w:rPr>
          <w:szCs w:val="24"/>
          <w:u w:val="single"/>
        </w:rPr>
        <w:t xml:space="preserve">Säännöllisten painon seurantojen avulla. </w:t>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p>
    <w:p w14:paraId="78DAF805" w14:textId="77777777" w:rsidR="008552D5" w:rsidRDefault="008552D5" w:rsidP="00A62EA1">
      <w:pPr>
        <w:spacing w:line="360" w:lineRule="auto"/>
        <w:rPr>
          <w:b/>
          <w:bCs/>
          <w:szCs w:val="24"/>
        </w:rPr>
      </w:pPr>
      <w:bookmarkStart w:id="53" w:name="_Toc45556457"/>
    </w:p>
    <w:p w14:paraId="270D9BB1" w14:textId="7D6DD03F" w:rsidR="00A50B40" w:rsidRPr="00A62EA1" w:rsidRDefault="00A50B40" w:rsidP="00A62EA1">
      <w:pPr>
        <w:spacing w:line="360" w:lineRule="auto"/>
        <w:rPr>
          <w:b/>
          <w:bCs/>
          <w:szCs w:val="24"/>
        </w:rPr>
      </w:pPr>
      <w:r w:rsidRPr="00A62EA1">
        <w:rPr>
          <w:b/>
          <w:bCs/>
          <w:szCs w:val="24"/>
        </w:rPr>
        <w:t>Hygieniakäytännöt</w:t>
      </w:r>
      <w:bookmarkEnd w:id="53"/>
    </w:p>
    <w:p w14:paraId="23B5D52E" w14:textId="461FAE98" w:rsidR="00C549AA" w:rsidRPr="00A62EA1" w:rsidRDefault="00826E9A" w:rsidP="00A62EA1">
      <w:pPr>
        <w:spacing w:line="360" w:lineRule="auto"/>
        <w:rPr>
          <w:szCs w:val="24"/>
        </w:rPr>
      </w:pPr>
      <w:r w:rsidRPr="00A62EA1">
        <w:rPr>
          <w:szCs w:val="24"/>
        </w:rPr>
        <w:t>Säännöllinen ja suunnitelmallinen s</w:t>
      </w:r>
      <w:r w:rsidR="0043756D" w:rsidRPr="00A62EA1">
        <w:rPr>
          <w:szCs w:val="24"/>
        </w:rPr>
        <w:t xml:space="preserve">iivous ja tekstiilien puhtaanapito ovat olennainen osa asiakkaiden hyvinvointia ja viihtyvyyttä. </w:t>
      </w:r>
      <w:r w:rsidRPr="00A62EA1">
        <w:rPr>
          <w:szCs w:val="24"/>
        </w:rPr>
        <w:t xml:space="preserve">Hyvä hygieniataso ennaltaehkäisee myös </w:t>
      </w:r>
      <w:r w:rsidR="0043756D" w:rsidRPr="00A62EA1">
        <w:rPr>
          <w:szCs w:val="24"/>
        </w:rPr>
        <w:t>tart</w:t>
      </w:r>
      <w:r w:rsidR="00F8009D" w:rsidRPr="00A62EA1">
        <w:rPr>
          <w:szCs w:val="24"/>
        </w:rPr>
        <w:t xml:space="preserve">tuvien </w:t>
      </w:r>
      <w:r w:rsidR="0043756D" w:rsidRPr="00A62EA1">
        <w:rPr>
          <w:szCs w:val="24"/>
        </w:rPr>
        <w:t xml:space="preserve">tautien leviämistä. </w:t>
      </w:r>
    </w:p>
    <w:p w14:paraId="7AFFA3B2" w14:textId="2B936E8E" w:rsidR="00BC0BEE" w:rsidRPr="00A62EA1" w:rsidRDefault="00B25676" w:rsidP="00A62EA1">
      <w:pPr>
        <w:spacing w:line="360" w:lineRule="auto"/>
        <w:rPr>
          <w:szCs w:val="24"/>
        </w:rPr>
      </w:pPr>
      <w:r w:rsidRPr="00A62EA1">
        <w:rPr>
          <w:szCs w:val="24"/>
        </w:rPr>
        <w:t>Hygieniakäytännöistä suositellaan laadittavaksi yksikön ohje</w:t>
      </w:r>
      <w:r w:rsidR="00B82EE3" w:rsidRPr="00A62EA1">
        <w:rPr>
          <w:szCs w:val="24"/>
        </w:rPr>
        <w:t>et</w:t>
      </w:r>
      <w:r w:rsidRPr="00A62EA1">
        <w:rPr>
          <w:szCs w:val="24"/>
        </w:rPr>
        <w:t xml:space="preserve"> normaaliajan tilanteeseen ja lisäksi poikkeusajan tilanteisiin.</w:t>
      </w:r>
      <w:r w:rsidR="00BC0BEE" w:rsidRPr="00A62EA1">
        <w:rPr>
          <w:szCs w:val="24"/>
        </w:rPr>
        <w:t xml:space="preserve"> THL on julkaissut </w:t>
      </w:r>
      <w:hyperlink r:id="rId23" w:history="1">
        <w:r w:rsidR="00BC0BEE" w:rsidRPr="00A62EA1">
          <w:rPr>
            <w:rStyle w:val="Hyperlinkki"/>
            <w:szCs w:val="24"/>
          </w:rPr>
          <w:t>ohjeen infektioiden torjunnasta pitkäaikaishoidossa ja -hoivassa (Ohje 2/2020)</w:t>
        </w:r>
      </w:hyperlink>
      <w:r w:rsidR="00BC0BEE" w:rsidRPr="00A62EA1">
        <w:rPr>
          <w:szCs w:val="24"/>
        </w:rPr>
        <w:t>.</w:t>
      </w:r>
    </w:p>
    <w:p w14:paraId="703C5356" w14:textId="75AFBB13" w:rsidR="00A50B40" w:rsidRPr="00A62EA1" w:rsidRDefault="00A50B40" w:rsidP="00A62EA1">
      <w:pPr>
        <w:spacing w:line="360" w:lineRule="auto"/>
        <w:rPr>
          <w:szCs w:val="24"/>
        </w:rPr>
      </w:pPr>
      <w:r w:rsidRPr="00A62EA1">
        <w:rPr>
          <w:szCs w:val="24"/>
        </w:rPr>
        <w:lastRenderedPageBreak/>
        <w:t xml:space="preserve">Miten yksikössä seurataan yleistä hygieniatasoa ja miten varmistetaan, että asiakkaiden tarpeita vastaavat hygieniakäytännöt toteutuvat </w:t>
      </w:r>
      <w:r w:rsidR="006E754D" w:rsidRPr="00A62EA1">
        <w:rPr>
          <w:szCs w:val="24"/>
        </w:rPr>
        <w:t>annettujen</w:t>
      </w:r>
      <w:r w:rsidRPr="00A62EA1">
        <w:rPr>
          <w:szCs w:val="24"/>
        </w:rPr>
        <w:t xml:space="preserve"> ohjeiden ja asiakkaiden </w:t>
      </w:r>
      <w:r w:rsidR="006E754D" w:rsidRPr="00A62EA1">
        <w:rPr>
          <w:szCs w:val="24"/>
        </w:rPr>
        <w:t>palvelu</w:t>
      </w:r>
      <w:r w:rsidR="0015393F" w:rsidRPr="00A62EA1">
        <w:rPr>
          <w:szCs w:val="24"/>
        </w:rPr>
        <w:t>tarpeiden</w:t>
      </w:r>
      <w:r w:rsidRPr="00A62EA1">
        <w:rPr>
          <w:szCs w:val="24"/>
        </w:rPr>
        <w:t xml:space="preserve"> mukaisesti?</w:t>
      </w:r>
    </w:p>
    <w:p w14:paraId="7FC05A06" w14:textId="7679F19B" w:rsidR="00644A91" w:rsidRPr="00A62EA1" w:rsidRDefault="00393C49" w:rsidP="00A62EA1">
      <w:pPr>
        <w:spacing w:line="360" w:lineRule="auto"/>
        <w:rPr>
          <w:szCs w:val="24"/>
          <w:u w:val="single"/>
        </w:rPr>
      </w:pPr>
      <w:r>
        <w:rPr>
          <w:szCs w:val="24"/>
          <w:u w:val="single"/>
        </w:rPr>
        <w:t>Vähintään kahdesti viikossa</w:t>
      </w:r>
      <w:r w:rsidR="00C708CD">
        <w:rPr>
          <w:szCs w:val="24"/>
          <w:u w:val="single"/>
        </w:rPr>
        <w:t xml:space="preserve"> on sauna/suihkupäivä. </w:t>
      </w:r>
      <w:r w:rsidR="00B92C99">
        <w:rPr>
          <w:szCs w:val="24"/>
          <w:u w:val="single"/>
        </w:rPr>
        <w:t xml:space="preserve">Vaippaa käyttävillä tehdään joka vaipanvaihdon yhteydessä alapesut, vähintään </w:t>
      </w:r>
      <w:r w:rsidR="008E4818">
        <w:rPr>
          <w:szCs w:val="24"/>
          <w:u w:val="single"/>
        </w:rPr>
        <w:t xml:space="preserve">aamuin illoin. </w:t>
      </w:r>
      <w:r w:rsidR="00644A91" w:rsidRPr="00A62EA1">
        <w:rPr>
          <w:szCs w:val="24"/>
          <w:u w:val="single"/>
        </w:rPr>
        <w:tab/>
      </w:r>
      <w:r w:rsidR="00644A91" w:rsidRPr="00A62EA1">
        <w:rPr>
          <w:szCs w:val="24"/>
          <w:u w:val="single"/>
        </w:rPr>
        <w:tab/>
      </w:r>
      <w:r w:rsidR="00644A91" w:rsidRPr="00A62EA1">
        <w:rPr>
          <w:szCs w:val="24"/>
          <w:u w:val="single"/>
        </w:rPr>
        <w:tab/>
      </w:r>
    </w:p>
    <w:p w14:paraId="37AAA6AC" w14:textId="126C5B52" w:rsidR="00FA567D" w:rsidRPr="00A62EA1" w:rsidRDefault="00FA567D" w:rsidP="00A62EA1">
      <w:pPr>
        <w:spacing w:line="360" w:lineRule="auto"/>
        <w:rPr>
          <w:szCs w:val="24"/>
        </w:rPr>
      </w:pPr>
      <w:r w:rsidRPr="00A62EA1">
        <w:rPr>
          <w:szCs w:val="24"/>
        </w:rPr>
        <w:t xml:space="preserve">Miten yksikön </w:t>
      </w:r>
      <w:r w:rsidR="00FD5BA1" w:rsidRPr="00A62EA1">
        <w:rPr>
          <w:szCs w:val="24"/>
        </w:rPr>
        <w:t xml:space="preserve">asuinhuoneiden </w:t>
      </w:r>
      <w:r w:rsidRPr="00A62EA1">
        <w:rPr>
          <w:szCs w:val="24"/>
        </w:rPr>
        <w:t>siivous on järjestetty?</w:t>
      </w:r>
    </w:p>
    <w:p w14:paraId="3BF94AFE" w14:textId="3BE5EDAC" w:rsidR="00FA567D" w:rsidRPr="00A62EA1" w:rsidRDefault="00866573" w:rsidP="00A62EA1">
      <w:pPr>
        <w:spacing w:line="360" w:lineRule="auto"/>
        <w:rPr>
          <w:szCs w:val="24"/>
          <w:u w:val="single"/>
        </w:rPr>
      </w:pPr>
      <w:bookmarkStart w:id="54" w:name="_Hlk120110433"/>
      <w:r>
        <w:rPr>
          <w:szCs w:val="24"/>
          <w:u w:val="single"/>
        </w:rPr>
        <w:t>Henkilöstö yhdessä asukkaiden kanssa siivoaa huoneet viikottain. I</w:t>
      </w:r>
      <w:r w:rsidR="0074544F">
        <w:rPr>
          <w:szCs w:val="24"/>
          <w:u w:val="single"/>
        </w:rPr>
        <w:t xml:space="preserve">sommat siivoukset ostopalveluna </w:t>
      </w:r>
      <w:r w:rsidR="006E134C" w:rsidRPr="00A62EA1">
        <w:rPr>
          <w:szCs w:val="24"/>
          <w:u w:val="single"/>
        </w:rPr>
        <w:tab/>
      </w:r>
      <w:r w:rsidR="006E134C" w:rsidRPr="00A62EA1">
        <w:rPr>
          <w:szCs w:val="24"/>
          <w:u w:val="single"/>
        </w:rPr>
        <w:tab/>
      </w:r>
      <w:r w:rsidR="006E134C" w:rsidRPr="00A62EA1">
        <w:rPr>
          <w:szCs w:val="24"/>
          <w:u w:val="single"/>
        </w:rPr>
        <w:tab/>
      </w:r>
      <w:r w:rsidR="006E134C" w:rsidRPr="00A62EA1">
        <w:rPr>
          <w:szCs w:val="24"/>
          <w:u w:val="single"/>
        </w:rPr>
        <w:tab/>
      </w:r>
      <w:r w:rsidR="006E134C" w:rsidRPr="00A62EA1">
        <w:rPr>
          <w:szCs w:val="24"/>
          <w:u w:val="single"/>
        </w:rPr>
        <w:tab/>
      </w:r>
      <w:r w:rsidR="006E134C" w:rsidRPr="00A62EA1">
        <w:rPr>
          <w:szCs w:val="24"/>
          <w:u w:val="single"/>
        </w:rPr>
        <w:tab/>
      </w:r>
    </w:p>
    <w:p w14:paraId="0146F11E" w14:textId="238299D1" w:rsidR="00FD5BA1" w:rsidRPr="00A62EA1" w:rsidRDefault="00FD5BA1" w:rsidP="00A62EA1">
      <w:pPr>
        <w:spacing w:line="360" w:lineRule="auto"/>
        <w:rPr>
          <w:szCs w:val="24"/>
        </w:rPr>
      </w:pPr>
      <w:r w:rsidRPr="00A62EA1">
        <w:rPr>
          <w:szCs w:val="24"/>
        </w:rPr>
        <w:t>Miten yksikön yleisten tilojen siivous on järjestetty?</w:t>
      </w:r>
    </w:p>
    <w:bookmarkEnd w:id="54"/>
    <w:p w14:paraId="25B09083" w14:textId="28BCC63A" w:rsidR="00FD5BA1" w:rsidRPr="00A62EA1" w:rsidRDefault="0074544F" w:rsidP="00A62EA1">
      <w:pPr>
        <w:spacing w:line="360" w:lineRule="auto"/>
        <w:rPr>
          <w:szCs w:val="24"/>
          <w:u w:val="single"/>
        </w:rPr>
      </w:pPr>
      <w:r>
        <w:rPr>
          <w:szCs w:val="24"/>
          <w:u w:val="single"/>
        </w:rPr>
        <w:t>Ostopalveluna</w:t>
      </w:r>
      <w:r w:rsidR="00FD5BA1" w:rsidRPr="00A62EA1">
        <w:rPr>
          <w:szCs w:val="24"/>
          <w:u w:val="single"/>
        </w:rPr>
        <w:tab/>
      </w:r>
      <w:r w:rsidR="00FD5BA1" w:rsidRPr="00A62EA1">
        <w:rPr>
          <w:szCs w:val="24"/>
          <w:u w:val="single"/>
        </w:rPr>
        <w:tab/>
      </w:r>
      <w:r w:rsidR="00FD5BA1" w:rsidRPr="00A62EA1">
        <w:rPr>
          <w:szCs w:val="24"/>
          <w:u w:val="single"/>
        </w:rPr>
        <w:tab/>
      </w:r>
      <w:r w:rsidR="00FD5BA1" w:rsidRPr="00A62EA1">
        <w:rPr>
          <w:szCs w:val="24"/>
          <w:u w:val="single"/>
        </w:rPr>
        <w:tab/>
      </w:r>
      <w:r w:rsidR="00FD5BA1" w:rsidRPr="00A62EA1">
        <w:rPr>
          <w:szCs w:val="24"/>
          <w:u w:val="single"/>
        </w:rPr>
        <w:tab/>
      </w:r>
      <w:r w:rsidR="00FD5BA1" w:rsidRPr="00A62EA1">
        <w:rPr>
          <w:szCs w:val="24"/>
          <w:u w:val="single"/>
        </w:rPr>
        <w:tab/>
      </w:r>
    </w:p>
    <w:p w14:paraId="2BE24AF5" w14:textId="782BBE02" w:rsidR="00FD5BA1" w:rsidRPr="00A62EA1" w:rsidRDefault="002F62C6" w:rsidP="00A62EA1">
      <w:pPr>
        <w:spacing w:line="360" w:lineRule="auto"/>
        <w:rPr>
          <w:szCs w:val="24"/>
        </w:rPr>
      </w:pPr>
      <w:r w:rsidRPr="00A62EA1">
        <w:rPr>
          <w:szCs w:val="24"/>
        </w:rPr>
        <w:t>Miten yksikön pyykkihuolto on järjestetty?</w:t>
      </w:r>
    </w:p>
    <w:p w14:paraId="5C679703" w14:textId="59630091" w:rsidR="002F62C6" w:rsidRPr="00A62EA1" w:rsidRDefault="0074544F" w:rsidP="00A62EA1">
      <w:pPr>
        <w:spacing w:line="360" w:lineRule="auto"/>
        <w:rPr>
          <w:szCs w:val="24"/>
          <w:u w:val="single"/>
        </w:rPr>
      </w:pPr>
      <w:r>
        <w:rPr>
          <w:szCs w:val="24"/>
          <w:u w:val="single"/>
        </w:rPr>
        <w:t xml:space="preserve">Henkilöstö yhdessä asukkaan kanssa huolehtii yksikön pyykkihuollosta. </w:t>
      </w:r>
      <w:r w:rsidR="002F62C6" w:rsidRPr="00A62EA1">
        <w:rPr>
          <w:szCs w:val="24"/>
          <w:u w:val="single"/>
        </w:rPr>
        <w:tab/>
      </w:r>
      <w:r w:rsidR="002F62C6" w:rsidRPr="00A62EA1">
        <w:rPr>
          <w:szCs w:val="24"/>
          <w:u w:val="single"/>
        </w:rPr>
        <w:tab/>
      </w:r>
    </w:p>
    <w:p w14:paraId="65BEC2D2" w14:textId="4A7C085E" w:rsidR="00FA567D" w:rsidRPr="00A62EA1" w:rsidRDefault="00FA567D" w:rsidP="00A62EA1">
      <w:pPr>
        <w:spacing w:line="360" w:lineRule="auto"/>
        <w:rPr>
          <w:szCs w:val="24"/>
        </w:rPr>
      </w:pPr>
      <w:r w:rsidRPr="00A62EA1">
        <w:rPr>
          <w:szCs w:val="24"/>
        </w:rPr>
        <w:t xml:space="preserve">Miten </w:t>
      </w:r>
      <w:r w:rsidR="00FD5BA1" w:rsidRPr="00A62EA1">
        <w:rPr>
          <w:szCs w:val="24"/>
        </w:rPr>
        <w:t xml:space="preserve">em. tehtäviä tekevä </w:t>
      </w:r>
      <w:r w:rsidRPr="00A62EA1">
        <w:rPr>
          <w:szCs w:val="24"/>
        </w:rPr>
        <w:t>henkilökunta on koulutettu/perehdytetty yksikön puhtaanapidon ja pyykkihuollon toteuttamiseen ohjeiden ja standardien mukaisesti?</w:t>
      </w:r>
    </w:p>
    <w:p w14:paraId="6244D63E" w14:textId="609BBAC6" w:rsidR="00FA567D" w:rsidRPr="00A62EA1" w:rsidRDefault="0074544F" w:rsidP="00A62EA1">
      <w:pPr>
        <w:spacing w:line="360" w:lineRule="auto"/>
        <w:rPr>
          <w:szCs w:val="24"/>
          <w:u w:val="single"/>
        </w:rPr>
      </w:pPr>
      <w:r>
        <w:rPr>
          <w:szCs w:val="24"/>
          <w:u w:val="single"/>
        </w:rPr>
        <w:t xml:space="preserve">Perehdytyksen yhteydessä käydään asia henkilöstön kanssa läpi. </w:t>
      </w:r>
      <w:r w:rsidR="00BB7D72">
        <w:rPr>
          <w:szCs w:val="24"/>
          <w:u w:val="single"/>
        </w:rPr>
        <w:t>Jokaisella henkilökunnan jäsenellä tulee olla hygieniapassi suoritettuna tai hän suorittaa sen työsuhteen alussa.</w:t>
      </w:r>
      <w:r w:rsidR="006E134C" w:rsidRPr="00A62EA1">
        <w:rPr>
          <w:szCs w:val="24"/>
          <w:u w:val="single"/>
        </w:rPr>
        <w:tab/>
      </w:r>
      <w:r w:rsidR="006E134C" w:rsidRPr="00A62EA1">
        <w:rPr>
          <w:szCs w:val="24"/>
          <w:u w:val="single"/>
        </w:rPr>
        <w:tab/>
      </w:r>
    </w:p>
    <w:p w14:paraId="627577F0" w14:textId="08719383" w:rsidR="00F8009D" w:rsidRPr="00A62EA1" w:rsidRDefault="00F8009D" w:rsidP="00A62EA1">
      <w:pPr>
        <w:spacing w:line="360" w:lineRule="auto"/>
        <w:rPr>
          <w:b/>
          <w:bCs/>
          <w:szCs w:val="24"/>
        </w:rPr>
      </w:pPr>
      <w:bookmarkStart w:id="55" w:name="_Toc45556458"/>
      <w:r w:rsidRPr="00A62EA1">
        <w:rPr>
          <w:b/>
          <w:bCs/>
          <w:szCs w:val="24"/>
        </w:rPr>
        <w:t>Infektioiden torjunta</w:t>
      </w:r>
    </w:p>
    <w:p w14:paraId="0834B3D4" w14:textId="1B26BA64" w:rsidR="00F8009D" w:rsidRPr="00A62EA1" w:rsidRDefault="00826E9A" w:rsidP="00A62EA1">
      <w:pPr>
        <w:spacing w:line="360" w:lineRule="auto"/>
        <w:rPr>
          <w:szCs w:val="24"/>
        </w:rPr>
      </w:pPr>
      <w:r w:rsidRPr="00A62EA1">
        <w:rPr>
          <w:szCs w:val="24"/>
        </w:rPr>
        <w:t>Tartuntatautilain 17 §:n mukaan s</w:t>
      </w:r>
      <w:r w:rsidR="00F8009D" w:rsidRPr="00A62EA1">
        <w:rPr>
          <w:szCs w:val="24"/>
        </w:rPr>
        <w:t>osiaalihuollon toimintayksikön on torjuttava suunnitelmallisesti hoitoon liittyviä infektioita. Toimin</w:t>
      </w:r>
      <w:r w:rsidRPr="00A62EA1">
        <w:rPr>
          <w:szCs w:val="24"/>
        </w:rPr>
        <w:t xml:space="preserve">tayksikön </w:t>
      </w:r>
      <w:r w:rsidR="00F8009D" w:rsidRPr="00A62EA1">
        <w:rPr>
          <w:szCs w:val="24"/>
        </w:rPr>
        <w:t>johtajan on seurattava tartuntatautien ja lääkkeille vastustuskykyisten mikrobien esiintymistä ja huolehdittava tartunnan torjunnasta.</w:t>
      </w:r>
      <w:r w:rsidR="00BC0BEE" w:rsidRPr="00A62EA1">
        <w:rPr>
          <w:szCs w:val="24"/>
        </w:rPr>
        <w:t xml:space="preserve"> Johtajan on huolehdittava asiakkaiden ja henkilökunnan tarkoituksenmukaisesta suojauksesta ja sijoittamisesta sekä mikrobilääkkeiden asianmukaisesta käytöstä.</w:t>
      </w:r>
      <w:r w:rsidR="0069389A" w:rsidRPr="00A62EA1">
        <w:rPr>
          <w:szCs w:val="24"/>
        </w:rPr>
        <w:t xml:space="preserve"> Lisätietoa vakavien hoitoon liittyvien infektioiden seurannasta </w:t>
      </w:r>
      <w:r w:rsidR="004D5C00" w:rsidRPr="00A62EA1">
        <w:rPr>
          <w:szCs w:val="24"/>
        </w:rPr>
        <w:t xml:space="preserve">ja ilmoituskäytännöistä </w:t>
      </w:r>
      <w:r w:rsidR="0069389A" w:rsidRPr="00A62EA1">
        <w:rPr>
          <w:szCs w:val="24"/>
        </w:rPr>
        <w:t xml:space="preserve">löytyy THL:n </w:t>
      </w:r>
      <w:r w:rsidR="004D5C00" w:rsidRPr="00A62EA1">
        <w:rPr>
          <w:szCs w:val="24"/>
        </w:rPr>
        <w:t xml:space="preserve">sivulta osoitteesta. </w:t>
      </w:r>
      <w:hyperlink r:id="rId24">
        <w:r w:rsidR="00E353A7" w:rsidRPr="00A62EA1">
          <w:rPr>
            <w:rStyle w:val="Hyperlinkki"/>
            <w:color w:val="auto"/>
            <w:szCs w:val="24"/>
          </w:rPr>
          <w:t>E</w:t>
        </w:r>
        <w:r w:rsidR="004D5C00" w:rsidRPr="00A62EA1">
          <w:rPr>
            <w:rStyle w:val="Hyperlinkki"/>
            <w:color w:val="auto"/>
            <w:szCs w:val="24"/>
          </w:rPr>
          <w:t>pidemioiden ja vakavien hoitoon liittyvien infektioiden ilmoittaminen (HARVI) - THL</w:t>
        </w:r>
      </w:hyperlink>
    </w:p>
    <w:p w14:paraId="6FFC6F5A" w14:textId="77777777" w:rsidR="00C339A9" w:rsidRDefault="00C339A9" w:rsidP="00A62EA1">
      <w:pPr>
        <w:spacing w:line="360" w:lineRule="auto"/>
        <w:rPr>
          <w:szCs w:val="24"/>
        </w:rPr>
      </w:pPr>
    </w:p>
    <w:p w14:paraId="499BD9A0" w14:textId="57E464D0" w:rsidR="0009129E" w:rsidRPr="00A62EA1" w:rsidRDefault="00537552" w:rsidP="00A62EA1">
      <w:pPr>
        <w:spacing w:line="360" w:lineRule="auto"/>
        <w:rPr>
          <w:szCs w:val="24"/>
        </w:rPr>
      </w:pPr>
      <w:r w:rsidRPr="00A62EA1">
        <w:rPr>
          <w:szCs w:val="24"/>
        </w:rPr>
        <w:lastRenderedPageBreak/>
        <w:t>H</w:t>
      </w:r>
      <w:r w:rsidR="0009129E" w:rsidRPr="00A62EA1">
        <w:rPr>
          <w:szCs w:val="24"/>
        </w:rPr>
        <w:t>ygieniayhdyshenkilö</w:t>
      </w:r>
      <w:r w:rsidRPr="00A62EA1">
        <w:rPr>
          <w:szCs w:val="24"/>
        </w:rPr>
        <w:t>n nimi ja yhteystiedot</w:t>
      </w:r>
    </w:p>
    <w:p w14:paraId="35CB871C" w14:textId="4B2A0BD7" w:rsidR="0009129E" w:rsidRPr="00A62EA1" w:rsidRDefault="00335092" w:rsidP="00A62EA1">
      <w:pPr>
        <w:spacing w:line="360" w:lineRule="auto"/>
        <w:rPr>
          <w:szCs w:val="24"/>
        </w:rPr>
      </w:pPr>
      <w:r>
        <w:rPr>
          <w:szCs w:val="24"/>
          <w:u w:val="single"/>
        </w:rPr>
        <w:t>Anne Luonua puh. 044-518 3040</w:t>
      </w:r>
      <w:r w:rsidR="0009129E" w:rsidRPr="00A62EA1">
        <w:rPr>
          <w:szCs w:val="24"/>
          <w:u w:val="single"/>
        </w:rPr>
        <w:tab/>
      </w:r>
      <w:r w:rsidR="0009129E" w:rsidRPr="00A62EA1">
        <w:rPr>
          <w:szCs w:val="24"/>
          <w:u w:val="single"/>
        </w:rPr>
        <w:tab/>
      </w:r>
      <w:r w:rsidR="0009129E" w:rsidRPr="00A62EA1">
        <w:rPr>
          <w:szCs w:val="24"/>
          <w:u w:val="single"/>
        </w:rPr>
        <w:tab/>
      </w:r>
      <w:r w:rsidR="0009129E" w:rsidRPr="00A62EA1">
        <w:rPr>
          <w:szCs w:val="24"/>
          <w:u w:val="single"/>
        </w:rPr>
        <w:tab/>
      </w:r>
      <w:r w:rsidR="0009129E" w:rsidRPr="00A62EA1">
        <w:rPr>
          <w:szCs w:val="24"/>
          <w:u w:val="single"/>
        </w:rPr>
        <w:tab/>
      </w:r>
    </w:p>
    <w:p w14:paraId="017636BA" w14:textId="77777777" w:rsidR="0009129E" w:rsidRPr="00A62EA1" w:rsidRDefault="0009129E" w:rsidP="00A62EA1">
      <w:pPr>
        <w:spacing w:line="360" w:lineRule="auto"/>
        <w:rPr>
          <w:szCs w:val="24"/>
        </w:rPr>
      </w:pPr>
    </w:p>
    <w:p w14:paraId="3555EDDB" w14:textId="77777777" w:rsidR="00BC0BEE" w:rsidRPr="00A62EA1" w:rsidRDefault="00BC0BEE" w:rsidP="00A62EA1">
      <w:pPr>
        <w:spacing w:line="360" w:lineRule="auto"/>
        <w:rPr>
          <w:szCs w:val="24"/>
        </w:rPr>
      </w:pPr>
      <w:r w:rsidRPr="00A62EA1">
        <w:rPr>
          <w:szCs w:val="24"/>
        </w:rPr>
        <w:t>Miten infektioiden ja tarttuvien sairauksien leviäminen ennaltaehkäistään?</w:t>
      </w:r>
    </w:p>
    <w:p w14:paraId="00D70950" w14:textId="77777777" w:rsidR="00EB213E" w:rsidRDefault="00335092" w:rsidP="00A62EA1">
      <w:pPr>
        <w:spacing w:line="360" w:lineRule="auto"/>
        <w:rPr>
          <w:szCs w:val="24"/>
          <w:u w:val="single"/>
        </w:rPr>
      </w:pPr>
      <w:r>
        <w:rPr>
          <w:szCs w:val="24"/>
          <w:u w:val="single"/>
        </w:rPr>
        <w:t xml:space="preserve">Asukkaita ei voida rajoittaa liikkumasta yleisissä tiloissa. </w:t>
      </w:r>
      <w:r w:rsidR="008E3417">
        <w:rPr>
          <w:szCs w:val="24"/>
          <w:u w:val="single"/>
        </w:rPr>
        <w:t xml:space="preserve">Käsihygienian toteuttaminen on äärimmäisen tärkeää. Mikäli asiakkailla todetaan tarttuvia tauteja, toipumisen ajaksi on mahdollista toimia niin, että asiakas ei oleile yleisissä tiloissa yhdessä muiden kanssa tai että </w:t>
      </w:r>
      <w:r w:rsidR="00EB213E">
        <w:rPr>
          <w:szCs w:val="24"/>
          <w:u w:val="single"/>
        </w:rPr>
        <w:t xml:space="preserve">huolehdimme turvaväleistä tällöin. </w:t>
      </w:r>
    </w:p>
    <w:p w14:paraId="664781C8" w14:textId="7E18622C" w:rsidR="00BC0BEE" w:rsidRPr="00A62EA1" w:rsidRDefault="00EB213E" w:rsidP="00A62EA1">
      <w:pPr>
        <w:spacing w:line="360" w:lineRule="auto"/>
        <w:rPr>
          <w:szCs w:val="24"/>
        </w:rPr>
      </w:pPr>
      <w:r>
        <w:rPr>
          <w:szCs w:val="24"/>
          <w:u w:val="single"/>
        </w:rPr>
        <w:t>Suojainten käyttöön opastetaan jokainen henkilökunnan jäsen</w:t>
      </w:r>
      <w:r w:rsidR="0051780E">
        <w:rPr>
          <w:szCs w:val="24"/>
          <w:u w:val="single"/>
        </w:rPr>
        <w:t>. Ohjeistuksena käytetään PPSHP:n ohjeita ja tarvittaessa hy</w:t>
      </w:r>
      <w:r w:rsidR="006C1454">
        <w:rPr>
          <w:szCs w:val="24"/>
          <w:u w:val="single"/>
        </w:rPr>
        <w:t xml:space="preserve">gieniahoitajalta tai tartuntatautilääkäriltä pyydetään lisäohjeistusta. </w:t>
      </w:r>
      <w:r w:rsidR="00BC0BEE" w:rsidRPr="00A62EA1">
        <w:rPr>
          <w:szCs w:val="24"/>
          <w:u w:val="single"/>
        </w:rPr>
        <w:tab/>
      </w:r>
      <w:r w:rsidR="00BC0BEE" w:rsidRPr="00A62EA1">
        <w:rPr>
          <w:szCs w:val="24"/>
          <w:u w:val="single"/>
        </w:rPr>
        <w:tab/>
      </w:r>
      <w:r w:rsidR="00BC0BEE" w:rsidRPr="00A62EA1">
        <w:rPr>
          <w:szCs w:val="24"/>
          <w:u w:val="single"/>
        </w:rPr>
        <w:tab/>
      </w:r>
      <w:r w:rsidR="00BC0BEE" w:rsidRPr="00A62EA1">
        <w:rPr>
          <w:szCs w:val="24"/>
          <w:u w:val="single"/>
        </w:rPr>
        <w:tab/>
      </w:r>
      <w:r w:rsidR="00BC0BEE" w:rsidRPr="00A62EA1">
        <w:rPr>
          <w:szCs w:val="24"/>
          <w:u w:val="single"/>
        </w:rPr>
        <w:tab/>
      </w:r>
      <w:r w:rsidR="00BC0BEE" w:rsidRPr="00A62EA1">
        <w:rPr>
          <w:szCs w:val="24"/>
          <w:u w:val="single"/>
        </w:rPr>
        <w:tab/>
      </w:r>
    </w:p>
    <w:p w14:paraId="496D8D27" w14:textId="53DD0E2B" w:rsidR="00A50B40" w:rsidRPr="00A62EA1" w:rsidRDefault="00A50B40" w:rsidP="00A62EA1">
      <w:pPr>
        <w:spacing w:line="360" w:lineRule="auto"/>
        <w:rPr>
          <w:b/>
          <w:bCs/>
          <w:szCs w:val="24"/>
        </w:rPr>
      </w:pPr>
      <w:r w:rsidRPr="00A62EA1">
        <w:rPr>
          <w:b/>
          <w:bCs/>
          <w:szCs w:val="24"/>
        </w:rPr>
        <w:t>Terveyden- ja sairaanhoito</w:t>
      </w:r>
      <w:bookmarkEnd w:id="55"/>
    </w:p>
    <w:p w14:paraId="1856EE5E" w14:textId="5AED5821" w:rsidR="00A50B40" w:rsidRPr="00A62EA1" w:rsidRDefault="00A50B40" w:rsidP="00A62EA1">
      <w:pPr>
        <w:spacing w:line="360" w:lineRule="auto"/>
        <w:rPr>
          <w:szCs w:val="24"/>
        </w:rPr>
      </w:pPr>
      <w:r w:rsidRPr="00A62EA1">
        <w:rPr>
          <w:szCs w:val="24"/>
        </w:rPr>
        <w:t>Palvelujen yhdenmukaisen toteutumisen varmistamiseksi on yksikölle laadittava toimintaohjeet asiakkaiden suun terveydenhoidon sekä kiireettömän ja kiireellisen sairaanhoidon järjestämisestä. Toimintayksiköllä on oltava ohje myös äkillisen kuolemantapauksen varalta.</w:t>
      </w:r>
    </w:p>
    <w:p w14:paraId="5A034983" w14:textId="6B0BEEF0" w:rsidR="00A50B40" w:rsidRPr="00A62EA1" w:rsidRDefault="00A50B40" w:rsidP="00A62EA1">
      <w:pPr>
        <w:spacing w:line="360" w:lineRule="auto"/>
        <w:rPr>
          <w:szCs w:val="24"/>
        </w:rPr>
      </w:pPr>
      <w:r w:rsidRPr="00A62EA1">
        <w:rPr>
          <w:szCs w:val="24"/>
        </w:rPr>
        <w:t>Miten varmistetaan asiakkaiden suunhoitoa, kiireetöntä sairaanhoitoa</w:t>
      </w:r>
      <w:r w:rsidR="005944E1" w:rsidRPr="00A62EA1">
        <w:rPr>
          <w:szCs w:val="24"/>
        </w:rPr>
        <w:t xml:space="preserve"> ja </w:t>
      </w:r>
      <w:r w:rsidRPr="00A62EA1">
        <w:rPr>
          <w:szCs w:val="24"/>
        </w:rPr>
        <w:t xml:space="preserve">kiireellistä sairaanhoitoa </w:t>
      </w:r>
      <w:r w:rsidR="005944E1" w:rsidRPr="00A62EA1">
        <w:rPr>
          <w:szCs w:val="24"/>
        </w:rPr>
        <w:t>sekä</w:t>
      </w:r>
      <w:r w:rsidRPr="00A62EA1">
        <w:rPr>
          <w:szCs w:val="24"/>
        </w:rPr>
        <w:t xml:space="preserve"> äkillistä kuolemantapausta koskevien ohjeiden noudattaminen?</w:t>
      </w:r>
    </w:p>
    <w:p w14:paraId="4D86AD03" w14:textId="77777777" w:rsidR="00974F88" w:rsidRDefault="00974F88" w:rsidP="00A62EA1">
      <w:pPr>
        <w:spacing w:line="360" w:lineRule="auto"/>
        <w:rPr>
          <w:szCs w:val="24"/>
          <w:u w:val="single"/>
        </w:rPr>
      </w:pPr>
      <w:r>
        <w:rPr>
          <w:szCs w:val="24"/>
          <w:u w:val="single"/>
        </w:rPr>
        <w:t xml:space="preserve">Henkilöstö tarvittaessa varmistaa esihenkilöltä, kuinka tulee toimia. </w:t>
      </w:r>
    </w:p>
    <w:p w14:paraId="35FB2363" w14:textId="5B95F624" w:rsidR="00644A91" w:rsidRPr="00A62EA1" w:rsidRDefault="00974F88" w:rsidP="00A62EA1">
      <w:pPr>
        <w:spacing w:line="360" w:lineRule="auto"/>
        <w:rPr>
          <w:szCs w:val="24"/>
        </w:rPr>
      </w:pPr>
      <w:r>
        <w:rPr>
          <w:szCs w:val="24"/>
          <w:u w:val="single"/>
        </w:rPr>
        <w:t xml:space="preserve">Kuolemantapausten osalta </w:t>
      </w:r>
      <w:r w:rsidR="00D979EF">
        <w:rPr>
          <w:szCs w:val="24"/>
          <w:u w:val="single"/>
        </w:rPr>
        <w:t xml:space="preserve">yksikössä on oma ohjeistus. </w:t>
      </w:r>
      <w:r w:rsidR="00644A91" w:rsidRPr="00A62EA1">
        <w:rPr>
          <w:szCs w:val="24"/>
          <w:u w:val="single"/>
        </w:rPr>
        <w:tab/>
      </w:r>
      <w:r w:rsidR="00644A91" w:rsidRPr="00A62EA1">
        <w:rPr>
          <w:szCs w:val="24"/>
          <w:u w:val="single"/>
        </w:rPr>
        <w:tab/>
      </w:r>
    </w:p>
    <w:p w14:paraId="5D093B11" w14:textId="0C6895EC" w:rsidR="00A50B40" w:rsidRPr="00A62EA1" w:rsidRDefault="00A50B40" w:rsidP="00A62EA1">
      <w:pPr>
        <w:spacing w:line="360" w:lineRule="auto"/>
        <w:rPr>
          <w:szCs w:val="24"/>
        </w:rPr>
      </w:pPr>
      <w:r w:rsidRPr="00A62EA1">
        <w:rPr>
          <w:szCs w:val="24"/>
        </w:rPr>
        <w:t>Miten pitkäaikaissairaiden asiakkaiden terveyttä edistetään ja seurataan?</w:t>
      </w:r>
    </w:p>
    <w:p w14:paraId="13A1DB65" w14:textId="77777777" w:rsidR="0095036E" w:rsidRDefault="0095036E" w:rsidP="00A62EA1">
      <w:pPr>
        <w:spacing w:line="360" w:lineRule="auto"/>
        <w:rPr>
          <w:szCs w:val="24"/>
          <w:u w:val="single"/>
        </w:rPr>
      </w:pPr>
      <w:r>
        <w:rPr>
          <w:szCs w:val="24"/>
          <w:u w:val="single"/>
        </w:rPr>
        <w:t xml:space="preserve">Asiakkailla on jokaisella valittuna jokin terveyskeskus, jossa heidän asioitaan hoidetaan. Omahoitajan tehtävänä on huolehtia, että laboratoriokokeet ja tarvittaessa lääkärin tarkastukset suoritetaan ajallaan. </w:t>
      </w:r>
    </w:p>
    <w:p w14:paraId="7E895E1C" w14:textId="73E4B83A" w:rsidR="00644A91" w:rsidRPr="00A62EA1" w:rsidRDefault="0095036E" w:rsidP="00A62EA1">
      <w:pPr>
        <w:spacing w:line="360" w:lineRule="auto"/>
        <w:rPr>
          <w:szCs w:val="24"/>
        </w:rPr>
      </w:pPr>
      <w:r>
        <w:rPr>
          <w:szCs w:val="24"/>
          <w:u w:val="single"/>
        </w:rPr>
        <w:t>Yksikössä</w:t>
      </w:r>
      <w:r w:rsidR="00487483">
        <w:rPr>
          <w:szCs w:val="24"/>
          <w:u w:val="single"/>
        </w:rPr>
        <w:t xml:space="preserve"> toteutetaan säännöllisesti painon- ja verenpaineen seurantaa osana terveydenhoitoa. </w:t>
      </w:r>
      <w:r w:rsidR="00644A91" w:rsidRPr="00A62EA1">
        <w:rPr>
          <w:szCs w:val="24"/>
          <w:u w:val="single"/>
        </w:rPr>
        <w:tab/>
      </w:r>
      <w:r w:rsidR="00644A91" w:rsidRPr="00A62EA1">
        <w:rPr>
          <w:szCs w:val="24"/>
          <w:u w:val="single"/>
        </w:rPr>
        <w:tab/>
      </w:r>
      <w:r w:rsidR="00644A91" w:rsidRPr="00A62EA1">
        <w:rPr>
          <w:szCs w:val="24"/>
          <w:u w:val="single"/>
        </w:rPr>
        <w:tab/>
      </w:r>
      <w:r w:rsidR="00644A91" w:rsidRPr="00A62EA1">
        <w:rPr>
          <w:szCs w:val="24"/>
          <w:u w:val="single"/>
        </w:rPr>
        <w:tab/>
      </w:r>
      <w:r w:rsidR="00644A91" w:rsidRPr="00A62EA1">
        <w:rPr>
          <w:szCs w:val="24"/>
          <w:u w:val="single"/>
        </w:rPr>
        <w:tab/>
      </w:r>
      <w:r w:rsidR="00644A91" w:rsidRPr="00A62EA1">
        <w:rPr>
          <w:szCs w:val="24"/>
          <w:u w:val="single"/>
        </w:rPr>
        <w:tab/>
      </w:r>
      <w:r w:rsidR="00644A91" w:rsidRPr="00A62EA1">
        <w:rPr>
          <w:szCs w:val="24"/>
          <w:u w:val="single"/>
        </w:rPr>
        <w:tab/>
      </w:r>
    </w:p>
    <w:p w14:paraId="1A83AD08" w14:textId="69D4D6C4" w:rsidR="00A50B40" w:rsidRPr="00A62EA1" w:rsidRDefault="00A50B40" w:rsidP="00A62EA1">
      <w:pPr>
        <w:spacing w:line="360" w:lineRule="auto"/>
        <w:rPr>
          <w:szCs w:val="24"/>
        </w:rPr>
      </w:pPr>
      <w:r w:rsidRPr="00A62EA1">
        <w:rPr>
          <w:szCs w:val="24"/>
        </w:rPr>
        <w:lastRenderedPageBreak/>
        <w:t>Kuka yk</w:t>
      </w:r>
      <w:r w:rsidR="006C46E2" w:rsidRPr="00A62EA1">
        <w:rPr>
          <w:szCs w:val="24"/>
        </w:rPr>
        <w:t xml:space="preserve">sikössä </w:t>
      </w:r>
      <w:r w:rsidRPr="00A62EA1">
        <w:rPr>
          <w:szCs w:val="24"/>
        </w:rPr>
        <w:t>vastaa asiakkaiden terveyden- ja sairaanhoidosta?</w:t>
      </w:r>
    </w:p>
    <w:p w14:paraId="1EA95343" w14:textId="23D8B214" w:rsidR="00A50B40" w:rsidRPr="00A62EA1" w:rsidRDefault="00487483" w:rsidP="00A62EA1">
      <w:pPr>
        <w:spacing w:line="360" w:lineRule="auto"/>
        <w:rPr>
          <w:szCs w:val="24"/>
        </w:rPr>
      </w:pPr>
      <w:r>
        <w:rPr>
          <w:szCs w:val="24"/>
          <w:u w:val="single"/>
        </w:rPr>
        <w:t>Minna Luonua</w:t>
      </w:r>
      <w:r w:rsidR="00644A91" w:rsidRPr="00A62EA1">
        <w:rPr>
          <w:szCs w:val="24"/>
          <w:u w:val="single"/>
        </w:rPr>
        <w:tab/>
      </w:r>
      <w:r w:rsidR="00644A91" w:rsidRPr="00A62EA1">
        <w:rPr>
          <w:szCs w:val="24"/>
          <w:u w:val="single"/>
        </w:rPr>
        <w:tab/>
      </w:r>
      <w:r w:rsidR="00644A91" w:rsidRPr="00A62EA1">
        <w:rPr>
          <w:szCs w:val="24"/>
          <w:u w:val="single"/>
        </w:rPr>
        <w:tab/>
      </w:r>
      <w:r w:rsidR="00644A91" w:rsidRPr="00A62EA1">
        <w:rPr>
          <w:szCs w:val="24"/>
          <w:u w:val="single"/>
        </w:rPr>
        <w:tab/>
      </w:r>
      <w:r w:rsidR="00644A91" w:rsidRPr="00A62EA1">
        <w:rPr>
          <w:szCs w:val="24"/>
          <w:u w:val="single"/>
        </w:rPr>
        <w:tab/>
      </w:r>
      <w:r w:rsidR="00644A91" w:rsidRPr="00A62EA1">
        <w:rPr>
          <w:szCs w:val="24"/>
          <w:u w:val="single"/>
        </w:rPr>
        <w:tab/>
      </w:r>
    </w:p>
    <w:p w14:paraId="20B0D48F" w14:textId="63ACF10A" w:rsidR="00A50B40" w:rsidRPr="00A62EA1" w:rsidRDefault="00A50B40" w:rsidP="00A62EA1">
      <w:pPr>
        <w:spacing w:line="360" w:lineRule="auto"/>
        <w:rPr>
          <w:szCs w:val="24"/>
        </w:rPr>
      </w:pPr>
      <w:r w:rsidRPr="00A62EA1">
        <w:rPr>
          <w:szCs w:val="24"/>
        </w:rPr>
        <w:t xml:space="preserve">Yksikön lääkehoito perustuu yksikkökohtaiseen lääkehoitosuunnitelmaan, jota päivitetään säännöllisesti. Lääkehoitosuunnitelma on osa henkilöstön perehdyttämistä. </w:t>
      </w:r>
      <w:hyperlink r:id="rId25" w:history="1">
        <w:r w:rsidRPr="00A62EA1">
          <w:rPr>
            <w:rStyle w:val="Hyperlinkki"/>
            <w:szCs w:val="24"/>
          </w:rPr>
          <w:t>Turvallinen lääkehoito - oppaassa</w:t>
        </w:r>
      </w:hyperlink>
      <w:r w:rsidRPr="00A62EA1">
        <w:rPr>
          <w:szCs w:val="24"/>
        </w:rPr>
        <w:t xml:space="preserve"> linjataan muun muassa lääkehoidon toteuttamiseen periaatteet ja siihen liittyvä vastuunjako sekä vähimmäisvaatimukset, jotka yksikön ja lääkehoidon toteuttamiseen osallistuvan työntekijän on täytettävä. Oppaan ohjeet koskevat sekä yksityisiä että julkisia lääkehoitoa toteuttavia yksiköitä. Oppaan mukaan palveluntuottajan on nimettävä yksikölle lääkehoidon vastuuhenkilö.</w:t>
      </w:r>
    </w:p>
    <w:p w14:paraId="446D0B3C" w14:textId="67FA85B9" w:rsidR="00FA567D" w:rsidRPr="00A62EA1" w:rsidRDefault="00FA567D" w:rsidP="00A62EA1">
      <w:pPr>
        <w:spacing w:line="360" w:lineRule="auto"/>
        <w:rPr>
          <w:szCs w:val="24"/>
        </w:rPr>
      </w:pPr>
      <w:r w:rsidRPr="00A62EA1">
        <w:rPr>
          <w:szCs w:val="24"/>
        </w:rPr>
        <w:t>Omavalvonnassa tulee tunnistaa ja korjata riskit, jotka johtuvat osaamiseen liittyvistä puutteista tai epäselvistä menettelytavoista lääkehoidon toteuttamisessa.</w:t>
      </w:r>
    </w:p>
    <w:p w14:paraId="6B30D35A" w14:textId="2A102D03" w:rsidR="00A50B40" w:rsidRPr="00A62EA1" w:rsidRDefault="00A50B40" w:rsidP="00A62EA1">
      <w:pPr>
        <w:spacing w:line="360" w:lineRule="auto"/>
        <w:rPr>
          <w:szCs w:val="24"/>
        </w:rPr>
      </w:pPr>
      <w:r w:rsidRPr="00A62EA1">
        <w:rPr>
          <w:szCs w:val="24"/>
        </w:rPr>
        <w:t>Miten lääkehoitosuunnitelmaa seurataan ja päivitetään?</w:t>
      </w:r>
    </w:p>
    <w:p w14:paraId="145DBD3B" w14:textId="705717DD" w:rsidR="00644A91" w:rsidRPr="00A62EA1" w:rsidRDefault="00AE64D5" w:rsidP="00A62EA1">
      <w:pPr>
        <w:spacing w:line="360" w:lineRule="auto"/>
        <w:rPr>
          <w:szCs w:val="24"/>
        </w:rPr>
      </w:pPr>
      <w:r>
        <w:rPr>
          <w:szCs w:val="24"/>
          <w:u w:val="single"/>
        </w:rPr>
        <w:t xml:space="preserve">Vähintään kerran vuodessa käydään lääkehoitosuunnitelma läpi ja päivitetään tarvittaessa. </w:t>
      </w:r>
      <w:r>
        <w:rPr>
          <w:szCs w:val="24"/>
          <w:u w:val="single"/>
        </w:rPr>
        <w:tab/>
      </w:r>
      <w:r w:rsidR="00644A91" w:rsidRPr="00A62EA1">
        <w:rPr>
          <w:szCs w:val="24"/>
          <w:u w:val="single"/>
        </w:rPr>
        <w:tab/>
      </w:r>
      <w:r w:rsidR="00644A91" w:rsidRPr="00A62EA1">
        <w:rPr>
          <w:szCs w:val="24"/>
          <w:u w:val="single"/>
        </w:rPr>
        <w:tab/>
      </w:r>
      <w:r w:rsidR="00644A91" w:rsidRPr="00A62EA1">
        <w:rPr>
          <w:szCs w:val="24"/>
          <w:u w:val="single"/>
        </w:rPr>
        <w:tab/>
      </w:r>
      <w:r w:rsidR="00644A91" w:rsidRPr="00A62EA1">
        <w:rPr>
          <w:szCs w:val="24"/>
          <w:u w:val="single"/>
        </w:rPr>
        <w:tab/>
      </w:r>
      <w:r w:rsidR="00644A91" w:rsidRPr="00A62EA1">
        <w:rPr>
          <w:szCs w:val="24"/>
          <w:u w:val="single"/>
        </w:rPr>
        <w:tab/>
      </w:r>
    </w:p>
    <w:p w14:paraId="03C90683" w14:textId="20FCCFE4" w:rsidR="00A50B40" w:rsidRPr="00A62EA1" w:rsidRDefault="00A50B40" w:rsidP="00A62EA1">
      <w:pPr>
        <w:spacing w:line="360" w:lineRule="auto"/>
        <w:rPr>
          <w:szCs w:val="24"/>
        </w:rPr>
      </w:pPr>
      <w:r w:rsidRPr="00A62EA1">
        <w:rPr>
          <w:szCs w:val="24"/>
        </w:rPr>
        <w:t xml:space="preserve">Kuka vastaa </w:t>
      </w:r>
      <w:r w:rsidR="00B11A51" w:rsidRPr="00A62EA1">
        <w:rPr>
          <w:szCs w:val="24"/>
        </w:rPr>
        <w:t>yksikön lääkehoidon kokonaisuudesta?</w:t>
      </w:r>
    </w:p>
    <w:p w14:paraId="4920BC63" w14:textId="742E03C4" w:rsidR="0074765D" w:rsidRPr="00A62EA1" w:rsidRDefault="00AE64D5" w:rsidP="00A62EA1">
      <w:pPr>
        <w:spacing w:line="360" w:lineRule="auto"/>
        <w:rPr>
          <w:szCs w:val="24"/>
        </w:rPr>
      </w:pPr>
      <w:r>
        <w:rPr>
          <w:szCs w:val="24"/>
          <w:u w:val="single"/>
        </w:rPr>
        <w:t>Minna Luonua</w:t>
      </w:r>
      <w:r w:rsidR="00644A91" w:rsidRPr="00A62EA1">
        <w:rPr>
          <w:szCs w:val="24"/>
          <w:u w:val="single"/>
        </w:rPr>
        <w:tab/>
      </w:r>
      <w:r w:rsidR="00644A91" w:rsidRPr="00A62EA1">
        <w:rPr>
          <w:szCs w:val="24"/>
          <w:u w:val="single"/>
        </w:rPr>
        <w:tab/>
      </w:r>
      <w:r w:rsidR="00644A91" w:rsidRPr="00A62EA1">
        <w:rPr>
          <w:szCs w:val="24"/>
          <w:u w:val="single"/>
        </w:rPr>
        <w:tab/>
      </w:r>
      <w:r w:rsidR="00644A91" w:rsidRPr="00A62EA1">
        <w:rPr>
          <w:szCs w:val="24"/>
          <w:u w:val="single"/>
        </w:rPr>
        <w:tab/>
      </w:r>
      <w:r w:rsidR="00644A91" w:rsidRPr="00A62EA1">
        <w:rPr>
          <w:szCs w:val="24"/>
          <w:u w:val="single"/>
        </w:rPr>
        <w:tab/>
      </w:r>
      <w:r w:rsidR="00644A91" w:rsidRPr="00A62EA1">
        <w:rPr>
          <w:szCs w:val="24"/>
          <w:u w:val="single"/>
        </w:rPr>
        <w:tab/>
      </w:r>
      <w:bookmarkStart w:id="56" w:name="_Toc45556460"/>
    </w:p>
    <w:p w14:paraId="39997BBE" w14:textId="0BDCC5E2" w:rsidR="003111FB" w:rsidRPr="00A62EA1" w:rsidRDefault="003111FB" w:rsidP="00A62EA1">
      <w:pPr>
        <w:pStyle w:val="Kommentinteksti"/>
        <w:spacing w:line="360" w:lineRule="auto"/>
        <w:rPr>
          <w:b/>
          <w:bCs/>
          <w:sz w:val="24"/>
          <w:szCs w:val="24"/>
        </w:rPr>
      </w:pPr>
      <w:r w:rsidRPr="00A62EA1">
        <w:rPr>
          <w:b/>
          <w:bCs/>
          <w:sz w:val="24"/>
          <w:szCs w:val="24"/>
        </w:rPr>
        <w:t>Rajattu lääkevarasto</w:t>
      </w:r>
    </w:p>
    <w:p w14:paraId="1D21A0EB" w14:textId="6FDE2E0C" w:rsidR="0074765D" w:rsidRPr="00A62EA1" w:rsidRDefault="0074765D" w:rsidP="00A62EA1">
      <w:pPr>
        <w:pStyle w:val="Kommentinteksti"/>
        <w:spacing w:line="360" w:lineRule="auto"/>
        <w:rPr>
          <w:sz w:val="24"/>
          <w:szCs w:val="24"/>
        </w:rPr>
      </w:pPr>
      <w:r w:rsidRPr="00A62EA1">
        <w:rPr>
          <w:sz w:val="24"/>
          <w:szCs w:val="24"/>
        </w:rPr>
        <w:t>Yksityisen palveluntuottajan on haettava lupa sosiaalihuollon asumispalveluyksikössä rajatun lääkevaraston perustamiseen ja ylläpitämiseen. Kunnan on tehtävä ilmoitus sen toimintayksikköön perustettavasta ja ylläpidettävästä rajatusta lääkevarastosta.</w:t>
      </w:r>
    </w:p>
    <w:p w14:paraId="7562DC38" w14:textId="34239E06" w:rsidR="007210F2" w:rsidRPr="00A62EA1" w:rsidRDefault="007210F2" w:rsidP="00A62EA1">
      <w:pPr>
        <w:pStyle w:val="Kommentinteksti"/>
        <w:spacing w:line="360" w:lineRule="auto"/>
        <w:rPr>
          <w:sz w:val="24"/>
          <w:szCs w:val="24"/>
        </w:rPr>
      </w:pPr>
      <w:r w:rsidRPr="00A62EA1">
        <w:rPr>
          <w:sz w:val="24"/>
          <w:szCs w:val="24"/>
        </w:rPr>
        <w:t xml:space="preserve">Jos yksikössä on rajattu lääkevarasto, </w:t>
      </w:r>
      <w:r w:rsidR="0074765D" w:rsidRPr="00A62EA1">
        <w:rPr>
          <w:sz w:val="24"/>
          <w:szCs w:val="24"/>
        </w:rPr>
        <w:t>onko toimintaan myönnetty lupa (yksityinen toimija)</w:t>
      </w:r>
      <w:r w:rsidRPr="00A62EA1">
        <w:rPr>
          <w:sz w:val="24"/>
          <w:szCs w:val="24"/>
        </w:rPr>
        <w:t xml:space="preserve"> </w:t>
      </w:r>
      <w:r w:rsidR="0074765D" w:rsidRPr="00A62EA1">
        <w:rPr>
          <w:sz w:val="24"/>
          <w:szCs w:val="24"/>
        </w:rPr>
        <w:t xml:space="preserve">tai tehty ilmoitus (julkinen toimija). Miten </w:t>
      </w:r>
      <w:r w:rsidRPr="00A62EA1">
        <w:rPr>
          <w:sz w:val="24"/>
          <w:szCs w:val="24"/>
        </w:rPr>
        <w:t xml:space="preserve">sen </w:t>
      </w:r>
      <w:r w:rsidR="0074765D" w:rsidRPr="00A62EA1">
        <w:rPr>
          <w:sz w:val="24"/>
          <w:szCs w:val="24"/>
        </w:rPr>
        <w:t xml:space="preserve">lääkevaraston käyttöä </w:t>
      </w:r>
      <w:r w:rsidRPr="00A62EA1">
        <w:rPr>
          <w:sz w:val="24"/>
          <w:szCs w:val="24"/>
        </w:rPr>
        <w:t>seurataan, arvioidaan ja valvotaan</w:t>
      </w:r>
      <w:r w:rsidR="0074765D" w:rsidRPr="00A62EA1">
        <w:rPr>
          <w:sz w:val="24"/>
          <w:szCs w:val="24"/>
        </w:rPr>
        <w:t>?</w:t>
      </w:r>
    </w:p>
    <w:p w14:paraId="059EEAFC" w14:textId="24C6545D" w:rsidR="003F7A15" w:rsidRPr="00837B84" w:rsidRDefault="00473A15" w:rsidP="00A62EA1">
      <w:pPr>
        <w:spacing w:line="360" w:lineRule="auto"/>
        <w:rPr>
          <w:szCs w:val="24"/>
        </w:rPr>
      </w:pPr>
      <w:r>
        <w:rPr>
          <w:szCs w:val="24"/>
          <w:u w:val="single"/>
        </w:rPr>
        <w:t>Yksikössä ei ole rajattua lääkevarastoa. Lääkevarasto muodostuu asiakkaiden</w:t>
      </w:r>
      <w:r w:rsidR="005F14DD">
        <w:rPr>
          <w:szCs w:val="24"/>
          <w:u w:val="single"/>
        </w:rPr>
        <w:t xml:space="preserve"> säännöllisistä ja tarvittaessa otettavista lääkkeistä. </w:t>
      </w:r>
      <w:r w:rsidR="007210F2" w:rsidRPr="00A62EA1">
        <w:rPr>
          <w:szCs w:val="24"/>
          <w:u w:val="single"/>
        </w:rPr>
        <w:tab/>
      </w:r>
      <w:r w:rsidR="007210F2" w:rsidRPr="00A62EA1">
        <w:rPr>
          <w:szCs w:val="24"/>
          <w:u w:val="single"/>
        </w:rPr>
        <w:tab/>
      </w:r>
      <w:r w:rsidR="007210F2" w:rsidRPr="00A62EA1">
        <w:rPr>
          <w:szCs w:val="24"/>
          <w:u w:val="single"/>
        </w:rPr>
        <w:tab/>
      </w:r>
      <w:r w:rsidR="007210F2" w:rsidRPr="00A62EA1">
        <w:rPr>
          <w:szCs w:val="24"/>
          <w:u w:val="single"/>
        </w:rPr>
        <w:tab/>
      </w:r>
    </w:p>
    <w:p w14:paraId="7E705147" w14:textId="4664019E" w:rsidR="0074765D" w:rsidRPr="00A62EA1" w:rsidRDefault="0074765D" w:rsidP="00A62EA1">
      <w:pPr>
        <w:spacing w:line="360" w:lineRule="auto"/>
        <w:rPr>
          <w:b/>
          <w:bCs/>
          <w:szCs w:val="24"/>
        </w:rPr>
      </w:pPr>
      <w:r w:rsidRPr="00A62EA1">
        <w:rPr>
          <w:b/>
          <w:bCs/>
          <w:szCs w:val="24"/>
        </w:rPr>
        <w:t>Lue lisää:</w:t>
      </w:r>
    </w:p>
    <w:p w14:paraId="32D5A53A" w14:textId="424E6D33" w:rsidR="0074765D" w:rsidRPr="00A62EA1" w:rsidRDefault="00753181" w:rsidP="00A62EA1">
      <w:pPr>
        <w:spacing w:line="360" w:lineRule="auto"/>
        <w:rPr>
          <w:b/>
          <w:bCs/>
          <w:szCs w:val="24"/>
        </w:rPr>
      </w:pPr>
      <w:hyperlink r:id="rId26" w:history="1">
        <w:r>
          <w:rPr>
            <w:rStyle w:val="Hyperlinkki"/>
            <w:b/>
            <w:bCs/>
            <w:szCs w:val="24"/>
          </w:rPr>
          <w:t>Ohje rajatusta lääkevarastosta</w:t>
        </w:r>
      </w:hyperlink>
    </w:p>
    <w:p w14:paraId="689764CB" w14:textId="21EF8FE7" w:rsidR="00A50B40" w:rsidRPr="00A62EA1" w:rsidRDefault="00A50B40" w:rsidP="00A62EA1">
      <w:pPr>
        <w:spacing w:line="360" w:lineRule="auto"/>
        <w:rPr>
          <w:b/>
          <w:bCs/>
          <w:szCs w:val="24"/>
        </w:rPr>
      </w:pPr>
      <w:r w:rsidRPr="00A62EA1">
        <w:rPr>
          <w:b/>
          <w:bCs/>
          <w:szCs w:val="24"/>
        </w:rPr>
        <w:lastRenderedPageBreak/>
        <w:t>Monialainen yhteistyö</w:t>
      </w:r>
      <w:bookmarkEnd w:id="56"/>
    </w:p>
    <w:p w14:paraId="67886D1E" w14:textId="62D494AC" w:rsidR="00A50B40" w:rsidRPr="00A62EA1" w:rsidRDefault="00A50B40" w:rsidP="00A62EA1">
      <w:pPr>
        <w:spacing w:line="360" w:lineRule="auto"/>
        <w:rPr>
          <w:szCs w:val="24"/>
        </w:rPr>
      </w:pPr>
      <w:r w:rsidRPr="00A62EA1">
        <w:rPr>
          <w:szCs w:val="24"/>
        </w:rPr>
        <w:t xml:space="preserve">Sosiaalihuollon asiakas </w:t>
      </w:r>
      <w:r w:rsidR="00FB71FF" w:rsidRPr="00A62EA1">
        <w:rPr>
          <w:szCs w:val="24"/>
        </w:rPr>
        <w:t>voi</w:t>
      </w:r>
      <w:r w:rsidRPr="00A62EA1">
        <w:rPr>
          <w:szCs w:val="24"/>
        </w:rPr>
        <w:t xml:space="preserve"> tarvita useita palveluja yhtäaikaisesti ja iäkkäiden asiakkaiden siirtymät palvelusta toiseen ovat osoittautuneet erityisen riskialttiiksi. Myös lastensuojelun asiakas voi tarvita koulun, terveydenhuollon, psykiatrian, kuntoutuksen tai varhaiskasvatuksen palveluja. Jotta palvelukokonaisuudesta muodostuisi asiakkaan kannalta toimiva ja hänen tarpeitaan vastaava, vaaditaan palvelunantajien välistä yhteistyötä, jossa erityisen tärkeää on tiedonkulku eri toimijoiden välillä.</w:t>
      </w:r>
    </w:p>
    <w:p w14:paraId="5B0DFAF5" w14:textId="37C94999" w:rsidR="00A50B40" w:rsidRPr="00A62EA1" w:rsidRDefault="00A50B40" w:rsidP="00A62EA1">
      <w:pPr>
        <w:spacing w:line="360" w:lineRule="auto"/>
        <w:rPr>
          <w:szCs w:val="24"/>
        </w:rPr>
      </w:pPr>
      <w:r w:rsidRPr="00A62EA1">
        <w:rPr>
          <w:szCs w:val="24"/>
        </w:rPr>
        <w:t xml:space="preserve">Sosiaalihuoltolain 41 §:ssä säädetään monialaisesta yhteistyöstä asiakkaan tarpeenmukaisen palvelukokonaisuuden järjestämiseksi. </w:t>
      </w:r>
    </w:p>
    <w:p w14:paraId="4261726E" w14:textId="77777777" w:rsidR="00A50B40" w:rsidRPr="00A62EA1" w:rsidRDefault="00A50B40" w:rsidP="00A62EA1">
      <w:pPr>
        <w:spacing w:line="360" w:lineRule="auto"/>
        <w:rPr>
          <w:szCs w:val="24"/>
        </w:rPr>
      </w:pPr>
      <w:r w:rsidRPr="00A62EA1">
        <w:rPr>
          <w:szCs w:val="24"/>
        </w:rPr>
        <w:t>Miten yhteistyö ja tiedonkulku asiakkaan palvelukokonaisuuteen kuuluvien muiden sosiaali- ja terveydenhuollon palvelunantajien ja eri hallinnonalojen kanssa on järjestetty?</w:t>
      </w:r>
    </w:p>
    <w:p w14:paraId="11898981" w14:textId="05902E1C" w:rsidR="00644A91" w:rsidRDefault="00F02949" w:rsidP="00A62EA1">
      <w:pPr>
        <w:spacing w:line="360" w:lineRule="auto"/>
        <w:rPr>
          <w:szCs w:val="24"/>
        </w:rPr>
      </w:pPr>
      <w:r>
        <w:rPr>
          <w:szCs w:val="24"/>
          <w:u w:val="single"/>
        </w:rPr>
        <w:t xml:space="preserve">Asiakasta on aina saattamassa ihminen, joka tietää asiakkaan asiat. Näin ollen varmistamme tiedonkulun eri toimijoiden välillä. Mikäli tämä ei ole mahdollista, </w:t>
      </w:r>
      <w:r w:rsidR="00221ED3">
        <w:rPr>
          <w:szCs w:val="24"/>
          <w:u w:val="single"/>
        </w:rPr>
        <w:t xml:space="preserve">kirjallinen hoitajan tiedote lähtee aina asiakkaan mukana. </w:t>
      </w:r>
      <w:r w:rsidR="00644A91" w:rsidRPr="00A62EA1">
        <w:rPr>
          <w:szCs w:val="24"/>
          <w:u w:val="single"/>
        </w:rPr>
        <w:tab/>
      </w:r>
      <w:r w:rsidR="00644A91" w:rsidRPr="00A62EA1">
        <w:rPr>
          <w:szCs w:val="24"/>
          <w:u w:val="single"/>
        </w:rPr>
        <w:tab/>
      </w:r>
      <w:r w:rsidR="00644A91" w:rsidRPr="00A62EA1">
        <w:rPr>
          <w:szCs w:val="24"/>
          <w:u w:val="single"/>
        </w:rPr>
        <w:tab/>
      </w:r>
      <w:r w:rsidR="00644A91" w:rsidRPr="00A62EA1">
        <w:rPr>
          <w:szCs w:val="24"/>
          <w:u w:val="single"/>
        </w:rPr>
        <w:tab/>
      </w:r>
    </w:p>
    <w:p w14:paraId="6772C8B1" w14:textId="77777777" w:rsidR="00837B84" w:rsidRPr="00A62EA1" w:rsidRDefault="00837B84" w:rsidP="00A62EA1">
      <w:pPr>
        <w:spacing w:line="360" w:lineRule="auto"/>
        <w:rPr>
          <w:szCs w:val="24"/>
        </w:rPr>
      </w:pPr>
    </w:p>
    <w:p w14:paraId="74A3C18E" w14:textId="534992B1" w:rsidR="00D37954" w:rsidRPr="00A62EA1" w:rsidRDefault="009214BD" w:rsidP="00A62EA1">
      <w:pPr>
        <w:pStyle w:val="Otsikko2"/>
        <w:spacing w:line="360" w:lineRule="auto"/>
        <w:rPr>
          <w:sz w:val="24"/>
          <w:szCs w:val="24"/>
        </w:rPr>
      </w:pPr>
      <w:bookmarkStart w:id="57" w:name="_Toc31100000"/>
      <w:bookmarkStart w:id="58" w:name="_Toc45556461"/>
      <w:bookmarkStart w:id="59" w:name="_Toc121822188"/>
      <w:r w:rsidRPr="00A62EA1">
        <w:rPr>
          <w:sz w:val="24"/>
          <w:szCs w:val="24"/>
        </w:rPr>
        <w:t>7 ASIAKASTURVALLISUUS</w:t>
      </w:r>
      <w:bookmarkEnd w:id="57"/>
      <w:bookmarkEnd w:id="58"/>
      <w:bookmarkEnd w:id="59"/>
    </w:p>
    <w:p w14:paraId="0199CD4A" w14:textId="292422DC" w:rsidR="009214BD" w:rsidRPr="00A62EA1" w:rsidRDefault="009214BD" w:rsidP="00A62EA1">
      <w:pPr>
        <w:spacing w:line="360" w:lineRule="auto"/>
        <w:rPr>
          <w:b/>
          <w:bCs/>
          <w:szCs w:val="24"/>
        </w:rPr>
      </w:pPr>
      <w:bookmarkStart w:id="60" w:name="_Toc45556462"/>
      <w:r w:rsidRPr="00A62EA1">
        <w:rPr>
          <w:b/>
          <w:bCs/>
          <w:szCs w:val="24"/>
        </w:rPr>
        <w:t>Yhteistyö turvallisuudesta vastaavien viranomaisten ja toimijoiden kanssa</w:t>
      </w:r>
      <w:bookmarkEnd w:id="60"/>
    </w:p>
    <w:p w14:paraId="39468F95" w14:textId="46142E24" w:rsidR="009214BD" w:rsidRPr="00A62EA1" w:rsidRDefault="009214BD" w:rsidP="00A62EA1">
      <w:pPr>
        <w:spacing w:line="360" w:lineRule="auto"/>
        <w:rPr>
          <w:szCs w:val="24"/>
        </w:rPr>
      </w:pPr>
      <w:r w:rsidRPr="00A62EA1">
        <w:rPr>
          <w:szCs w:val="24"/>
        </w:rPr>
        <w:t xml:space="preserve">Sosiaalihuollon omavalvonta koskee asiakasturvallisuuden osalta sosiaalihuollon lainsäädännöstä tulevia velvoitteita. Palo- ja pelastusturvallisuudesta sekä asumisterveyden turvallisuudesta vastaavat eri viranomaiset kunkin alan oman lainsäädännön perusteella. Asiakasturvallisuuden edistäminen edellyttää kuitenkin yhteistyötä </w:t>
      </w:r>
      <w:r w:rsidR="007210F2" w:rsidRPr="00A62EA1">
        <w:rPr>
          <w:szCs w:val="24"/>
        </w:rPr>
        <w:t>kaikkien</w:t>
      </w:r>
      <w:r w:rsidRPr="00A62EA1">
        <w:rPr>
          <w:szCs w:val="24"/>
        </w:rPr>
        <w:t xml:space="preserve"> turvallisuudesta vastaavien viranomaisten ja toimijoiden kanssa. Palo- ja pelastusviranomaiset asettavat omat velvoitteensa edellyttämällä mm. poistumisturvallisuussuunnitelman</w:t>
      </w:r>
      <w:r w:rsidR="004D36F6" w:rsidRPr="00A62EA1">
        <w:rPr>
          <w:szCs w:val="24"/>
        </w:rPr>
        <w:t>. Palveluntuottajill</w:t>
      </w:r>
      <w:r w:rsidR="000D72A6" w:rsidRPr="00A62EA1">
        <w:rPr>
          <w:szCs w:val="24"/>
        </w:rPr>
        <w:t>a</w:t>
      </w:r>
      <w:r w:rsidR="004D36F6" w:rsidRPr="00A62EA1">
        <w:rPr>
          <w:szCs w:val="24"/>
        </w:rPr>
        <w:t xml:space="preserve"> on myös</w:t>
      </w:r>
      <w:r w:rsidRPr="00A62EA1">
        <w:rPr>
          <w:szCs w:val="24"/>
        </w:rPr>
        <w:t xml:space="preserve"> ilmoitusvelvollisuus palo- ja muista onnettomuusriskeistä pelastusviranomaisille. Asiakasturvallisuutta varmistaa omalta osaltaan myös holhoustoimilain mukainen ilmoitusvelvollisuus maistraatille edunvalvonnan tarpeessa olevasta henkilöstä sekä vanhuspalvelulain mukainen velvollisuus ilmoittaa iäkkäästä henkilöstä, joka on ilmeisen kykenemätön huolehtimaan itsestään. Järjestöissä kehitetään valmiuksia myös iäkkäiden henkilöiden kaltoinkohtelun kohtaamiseen ja ehkäisemiseen.</w:t>
      </w:r>
    </w:p>
    <w:p w14:paraId="6F5D0C58" w14:textId="23BB523F" w:rsidR="009214BD" w:rsidRPr="00A62EA1" w:rsidRDefault="009214BD" w:rsidP="00A62EA1">
      <w:pPr>
        <w:spacing w:line="360" w:lineRule="auto"/>
        <w:rPr>
          <w:szCs w:val="24"/>
        </w:rPr>
      </w:pPr>
      <w:r w:rsidRPr="00A62EA1">
        <w:rPr>
          <w:szCs w:val="24"/>
        </w:rPr>
        <w:lastRenderedPageBreak/>
        <w:t xml:space="preserve">Osana asiakasturvallisuuden varmistamista </w:t>
      </w:r>
      <w:r w:rsidR="007210F2" w:rsidRPr="00A62EA1">
        <w:rPr>
          <w:szCs w:val="24"/>
        </w:rPr>
        <w:t xml:space="preserve">on </w:t>
      </w:r>
      <w:r w:rsidRPr="00A62EA1">
        <w:rPr>
          <w:szCs w:val="24"/>
        </w:rPr>
        <w:t>ilmoituksenvaraista toimintaa harjoittavan toimintayksikön teh</w:t>
      </w:r>
      <w:r w:rsidR="001B5BC1" w:rsidRPr="00A62EA1">
        <w:rPr>
          <w:szCs w:val="24"/>
        </w:rPr>
        <w:t>tävä</w:t>
      </w:r>
      <w:r w:rsidRPr="00A62EA1">
        <w:rPr>
          <w:szCs w:val="24"/>
        </w:rPr>
        <w:t xml:space="preserve"> terveydensuojelulain</w:t>
      </w:r>
      <w:r w:rsidR="007210F2" w:rsidRPr="00A62EA1">
        <w:rPr>
          <w:szCs w:val="24"/>
        </w:rPr>
        <w:t xml:space="preserve"> 13 §:</w:t>
      </w:r>
      <w:r w:rsidR="001B5BC1" w:rsidRPr="00A62EA1">
        <w:rPr>
          <w:szCs w:val="24"/>
        </w:rPr>
        <w:t>ssä säädetty ilmoitus kunnan terveydensuojeluviranomaiselle. Ilmoituksen sisällöstä säädetään terveydensuojeluasetuksen</w:t>
      </w:r>
      <w:r w:rsidRPr="00A62EA1">
        <w:rPr>
          <w:szCs w:val="24"/>
        </w:rPr>
        <w:t xml:space="preserve"> 4 §:</w:t>
      </w:r>
      <w:r w:rsidR="001B5BC1" w:rsidRPr="00A62EA1">
        <w:rPr>
          <w:szCs w:val="24"/>
        </w:rPr>
        <w:t>ssä.</w:t>
      </w:r>
      <w:r w:rsidRPr="00A62EA1">
        <w:rPr>
          <w:szCs w:val="24"/>
        </w:rPr>
        <w:t xml:space="preserve"> </w:t>
      </w:r>
    </w:p>
    <w:p w14:paraId="5921D7AC" w14:textId="77777777" w:rsidR="0040459F" w:rsidRPr="00A62EA1" w:rsidRDefault="0040459F" w:rsidP="00A62EA1">
      <w:pPr>
        <w:spacing w:line="360" w:lineRule="auto"/>
        <w:rPr>
          <w:b/>
          <w:bCs/>
          <w:szCs w:val="24"/>
        </w:rPr>
      </w:pPr>
      <w:r w:rsidRPr="00A62EA1">
        <w:rPr>
          <w:b/>
          <w:bCs/>
          <w:szCs w:val="24"/>
        </w:rPr>
        <w:t>Terveydensuojelulain mukainen omavalvonta</w:t>
      </w:r>
    </w:p>
    <w:p w14:paraId="025BCA17" w14:textId="01C8EDE9" w:rsidR="0040459F" w:rsidRPr="00A62EA1" w:rsidRDefault="0040459F" w:rsidP="00A62EA1">
      <w:pPr>
        <w:spacing w:line="360" w:lineRule="auto"/>
        <w:rPr>
          <w:szCs w:val="24"/>
        </w:rPr>
      </w:pPr>
      <w:r w:rsidRPr="00A62EA1">
        <w:rPr>
          <w:szCs w:val="24"/>
        </w:rPr>
        <w:t>Terveydensuojelulain 2 §</w:t>
      </w:r>
      <w:r w:rsidR="001B5BC1" w:rsidRPr="00A62EA1">
        <w:rPr>
          <w:szCs w:val="24"/>
        </w:rPr>
        <w:t xml:space="preserve">:n </w:t>
      </w:r>
      <w:r w:rsidRPr="00A62EA1">
        <w:rPr>
          <w:szCs w:val="24"/>
        </w:rPr>
        <w:t xml:space="preserve">mukaan toiminnanharjoittajan on tunnistettava toimintansa terveyshaittaa aiheuttavat riskit ja seurattava niihin vaikuttavia tekijöitä (omavalvonta). Toiminnanharjoittajan on </w:t>
      </w:r>
      <w:r w:rsidR="00B03A06" w:rsidRPr="00A62EA1">
        <w:rPr>
          <w:szCs w:val="24"/>
        </w:rPr>
        <w:t>suunnitelmallisesti ehkäistävä t</w:t>
      </w:r>
      <w:r w:rsidRPr="00A62EA1">
        <w:rPr>
          <w:szCs w:val="24"/>
        </w:rPr>
        <w:t>erveyshaittojen syntyminen.</w:t>
      </w:r>
      <w:r w:rsidR="001B5BC1" w:rsidRPr="00A62EA1">
        <w:rPr>
          <w:szCs w:val="24"/>
        </w:rPr>
        <w:t xml:space="preserve"> </w:t>
      </w:r>
    </w:p>
    <w:p w14:paraId="1664775A" w14:textId="5C6CA3D9" w:rsidR="0040459F" w:rsidRPr="00A62EA1" w:rsidRDefault="00AB187B" w:rsidP="00A62EA1">
      <w:pPr>
        <w:spacing w:line="360" w:lineRule="auto"/>
        <w:rPr>
          <w:szCs w:val="24"/>
        </w:rPr>
      </w:pPr>
      <w:r w:rsidRPr="00A62EA1">
        <w:rPr>
          <w:szCs w:val="24"/>
        </w:rPr>
        <w:t>Yksikön tilojen</w:t>
      </w:r>
      <w:r w:rsidR="0040459F" w:rsidRPr="00A62EA1">
        <w:rPr>
          <w:szCs w:val="24"/>
        </w:rPr>
        <w:t xml:space="preserve"> terveellisyyteen vaikuttavat sekä kemialliset ja mikrobiologiset epäpuhtaudet että fysikaaliset olosuhteet</w:t>
      </w:r>
      <w:r w:rsidR="00B03A06" w:rsidRPr="00A62EA1">
        <w:rPr>
          <w:szCs w:val="24"/>
        </w:rPr>
        <w:t>, joihin</w:t>
      </w:r>
      <w:r w:rsidR="0040459F" w:rsidRPr="00A62EA1">
        <w:rPr>
          <w:szCs w:val="24"/>
        </w:rPr>
        <w:t xml:space="preserve"> kuuluvat muun muassa sisäilman lämpötila ja kosteus, melu (ääniolosuhteet), ilmanvaihto (ilman laatu), säteily ja valaistus. Näihin liittyv</w:t>
      </w:r>
      <w:r w:rsidRPr="00A62EA1">
        <w:rPr>
          <w:szCs w:val="24"/>
        </w:rPr>
        <w:t>ät riskit on tunnistettu ja niiden hallintakeinot on suunniteltu.</w:t>
      </w:r>
    </w:p>
    <w:p w14:paraId="1096D02E" w14:textId="1D393E21" w:rsidR="0040459F" w:rsidRPr="00A62EA1" w:rsidRDefault="0040459F" w:rsidP="00A62EA1">
      <w:pPr>
        <w:spacing w:line="360" w:lineRule="auto"/>
        <w:rPr>
          <w:szCs w:val="24"/>
        </w:rPr>
      </w:pPr>
      <w:r w:rsidRPr="00A62EA1">
        <w:rPr>
          <w:szCs w:val="24"/>
        </w:rPr>
        <w:t xml:space="preserve">Miten </w:t>
      </w:r>
      <w:r w:rsidR="00AB187B" w:rsidRPr="00A62EA1">
        <w:rPr>
          <w:szCs w:val="24"/>
        </w:rPr>
        <w:t>yksikön tilojen</w:t>
      </w:r>
      <w:r w:rsidRPr="00A62EA1">
        <w:rPr>
          <w:szCs w:val="24"/>
        </w:rPr>
        <w:t xml:space="preserve"> terveellisyyteen liittyvät riskit hallitaan?</w:t>
      </w:r>
    </w:p>
    <w:p w14:paraId="04BD4018" w14:textId="2206FC44" w:rsidR="0040459F" w:rsidRPr="00A62EA1" w:rsidRDefault="003166C3" w:rsidP="00A62EA1">
      <w:pPr>
        <w:spacing w:line="360" w:lineRule="auto"/>
        <w:rPr>
          <w:color w:val="7030A0"/>
          <w:szCs w:val="24"/>
          <w:u w:val="single"/>
        </w:rPr>
      </w:pPr>
      <w:r w:rsidRPr="008C30DA">
        <w:rPr>
          <w:szCs w:val="24"/>
          <w:u w:val="single"/>
        </w:rPr>
        <w:t xml:space="preserve">Hoitokoti toimii vuokratiloissa. Mikäli havaitaan mahdollisia terveyteen liittyviä haittoja, henkilöstö tai esimies on yhteydessä </w:t>
      </w:r>
      <w:r w:rsidR="008C30DA" w:rsidRPr="008C30DA">
        <w:rPr>
          <w:szCs w:val="24"/>
          <w:u w:val="single"/>
        </w:rPr>
        <w:t>vuokran antajaan</w:t>
      </w:r>
      <w:r w:rsidR="008C30DA">
        <w:rPr>
          <w:szCs w:val="24"/>
          <w:u w:val="single"/>
        </w:rPr>
        <w:t xml:space="preserve"> tai talonmieheen</w:t>
      </w:r>
      <w:r w:rsidR="008C30DA" w:rsidRPr="008C30DA">
        <w:rPr>
          <w:szCs w:val="24"/>
          <w:u w:val="single"/>
        </w:rPr>
        <w:t xml:space="preserve">. </w:t>
      </w:r>
      <w:r w:rsidR="0040459F" w:rsidRPr="00A62EA1">
        <w:rPr>
          <w:color w:val="7030A0"/>
          <w:szCs w:val="24"/>
          <w:u w:val="single"/>
        </w:rPr>
        <w:tab/>
      </w:r>
    </w:p>
    <w:p w14:paraId="5FAF7E3C" w14:textId="47EF97E6" w:rsidR="009214BD" w:rsidRPr="00A62EA1" w:rsidRDefault="009214BD" w:rsidP="00A62EA1">
      <w:pPr>
        <w:spacing w:line="360" w:lineRule="auto"/>
        <w:rPr>
          <w:szCs w:val="24"/>
        </w:rPr>
      </w:pPr>
      <w:r w:rsidRPr="00A62EA1">
        <w:rPr>
          <w:szCs w:val="24"/>
        </w:rPr>
        <w:t>Miten</w:t>
      </w:r>
      <w:r w:rsidR="00B03A06" w:rsidRPr="00A62EA1">
        <w:rPr>
          <w:szCs w:val="24"/>
        </w:rPr>
        <w:t xml:space="preserve"> tehdään </w:t>
      </w:r>
      <w:r w:rsidRPr="00A62EA1">
        <w:rPr>
          <w:szCs w:val="24"/>
        </w:rPr>
        <w:t>yhteistyötä muiden asiakasturvallisuudesta vastaavien viranomaiset ja toimijoiden kanssa?</w:t>
      </w:r>
    </w:p>
    <w:p w14:paraId="3DD611E1" w14:textId="77777777" w:rsidR="001E2F2B" w:rsidRDefault="001E2F2B" w:rsidP="00A62EA1">
      <w:pPr>
        <w:spacing w:line="360" w:lineRule="auto"/>
        <w:rPr>
          <w:szCs w:val="24"/>
          <w:u w:val="single"/>
        </w:rPr>
      </w:pPr>
      <w:r>
        <w:rPr>
          <w:szCs w:val="24"/>
          <w:u w:val="single"/>
        </w:rPr>
        <w:t xml:space="preserve">Yksikössä toteutetaan säännölliset tarkastukset eri viranomaisten kanssa. </w:t>
      </w:r>
    </w:p>
    <w:p w14:paraId="62D407A0" w14:textId="67BE5A59" w:rsidR="009214BD" w:rsidRPr="00A62EA1" w:rsidRDefault="00962297" w:rsidP="00A62EA1">
      <w:pPr>
        <w:spacing w:line="360" w:lineRule="auto"/>
        <w:rPr>
          <w:szCs w:val="24"/>
        </w:rPr>
      </w:pPr>
      <w:r>
        <w:rPr>
          <w:szCs w:val="24"/>
          <w:u w:val="single"/>
        </w:rPr>
        <w:t>Viimeisimmät tarkastukset ympäristöterveydenhuollon toimesta on suoritettu keväällä 2025.</w:t>
      </w:r>
      <w:r w:rsidR="009214BD" w:rsidRPr="00A62EA1">
        <w:rPr>
          <w:szCs w:val="24"/>
          <w:u w:val="single"/>
        </w:rPr>
        <w:tab/>
      </w:r>
    </w:p>
    <w:p w14:paraId="4DFB4830" w14:textId="0232F4B4" w:rsidR="009214BD" w:rsidRPr="00A62EA1" w:rsidRDefault="009214BD" w:rsidP="00A62EA1">
      <w:pPr>
        <w:spacing w:line="360" w:lineRule="auto"/>
        <w:rPr>
          <w:b/>
          <w:bCs/>
          <w:szCs w:val="24"/>
        </w:rPr>
      </w:pPr>
      <w:bookmarkStart w:id="61" w:name="_Toc45556463"/>
      <w:r w:rsidRPr="00A62EA1">
        <w:rPr>
          <w:b/>
          <w:bCs/>
          <w:szCs w:val="24"/>
        </w:rPr>
        <w:t>Henkilöstö</w:t>
      </w:r>
      <w:bookmarkEnd w:id="61"/>
    </w:p>
    <w:p w14:paraId="640FDE76" w14:textId="7A78A6C7" w:rsidR="009214BD" w:rsidRPr="00A62EA1" w:rsidRDefault="009214BD" w:rsidP="00A62EA1">
      <w:pPr>
        <w:spacing w:line="360" w:lineRule="auto"/>
        <w:rPr>
          <w:b/>
          <w:bCs/>
          <w:szCs w:val="24"/>
        </w:rPr>
      </w:pPr>
      <w:bookmarkStart w:id="62" w:name="_Toc45556464"/>
      <w:r w:rsidRPr="00A62EA1">
        <w:rPr>
          <w:b/>
          <w:bCs/>
          <w:szCs w:val="24"/>
        </w:rPr>
        <w:t>Hoito- ja hoivahenkilöstön määrä, rakenne ja riittävyys sekä sijaisten käytön periaatteet</w:t>
      </w:r>
      <w:bookmarkEnd w:id="62"/>
    </w:p>
    <w:p w14:paraId="672C6307" w14:textId="5E046D16" w:rsidR="009214BD" w:rsidRPr="00A62EA1" w:rsidRDefault="4A875EE8" w:rsidP="00A62EA1">
      <w:pPr>
        <w:spacing w:line="360" w:lineRule="auto"/>
        <w:rPr>
          <w:szCs w:val="24"/>
        </w:rPr>
      </w:pPr>
      <w:r w:rsidRPr="00A62EA1">
        <w:rPr>
          <w:szCs w:val="24"/>
        </w:rPr>
        <w:t>Henkilöstösuunnittelussa otetaan huomioon toimintaan sovellettava lainsäädäntö</w:t>
      </w:r>
      <w:r w:rsidR="227E42B2" w:rsidRPr="00A62EA1">
        <w:rPr>
          <w:szCs w:val="24"/>
        </w:rPr>
        <w:t>.</w:t>
      </w:r>
      <w:r w:rsidRPr="00A62EA1">
        <w:rPr>
          <w:szCs w:val="24"/>
        </w:rPr>
        <w:t xml:space="preserve"> Jos toiminta on luvanvaraista, otetaan huomioon myös luvassa määritelty henkilöstömitoitus ja rakenne. Tarvittava henkilöstömäärä riippuu asiakkaiden avun tarpeesta, määrästä ja toimintaympäristöstä. Sosiaalipalveluja tuottavissa yksiköissä huomioidaan erityisesti </w:t>
      </w:r>
      <w:r w:rsidRPr="00A62EA1">
        <w:rPr>
          <w:szCs w:val="24"/>
        </w:rPr>
        <w:lastRenderedPageBreak/>
        <w:t xml:space="preserve">henkilöstön riittävä sosiaalihuollon ammatillinen osaaminen. </w:t>
      </w:r>
      <w:r w:rsidR="77887E86" w:rsidRPr="00A62EA1">
        <w:rPr>
          <w:szCs w:val="24"/>
        </w:rPr>
        <w:t>I</w:t>
      </w:r>
      <w:r w:rsidR="0614F6B2" w:rsidRPr="00A62EA1">
        <w:rPr>
          <w:szCs w:val="24"/>
        </w:rPr>
        <w:t>äkkäiden</w:t>
      </w:r>
      <w:r w:rsidR="77887E86" w:rsidRPr="00A62EA1">
        <w:rPr>
          <w:szCs w:val="24"/>
        </w:rPr>
        <w:t xml:space="preserve"> asiakkaiden palveluissa tulee ottaa huomioon vanhuspalvelulai</w:t>
      </w:r>
      <w:r w:rsidR="481B8517" w:rsidRPr="00A62EA1">
        <w:rPr>
          <w:szCs w:val="24"/>
        </w:rPr>
        <w:t>ssa</w:t>
      </w:r>
      <w:r w:rsidR="77887E86" w:rsidRPr="00A62EA1">
        <w:rPr>
          <w:szCs w:val="24"/>
        </w:rPr>
        <w:t xml:space="preserve"> aset</w:t>
      </w:r>
      <w:r w:rsidR="481B8517" w:rsidRPr="00A62EA1">
        <w:rPr>
          <w:szCs w:val="24"/>
        </w:rPr>
        <w:t>etut</w:t>
      </w:r>
      <w:r w:rsidR="77887E86" w:rsidRPr="00A62EA1">
        <w:rPr>
          <w:szCs w:val="24"/>
        </w:rPr>
        <w:t xml:space="preserve"> vaatimukset. </w:t>
      </w:r>
      <w:r w:rsidR="6C763E60" w:rsidRPr="00A62EA1">
        <w:rPr>
          <w:szCs w:val="24"/>
        </w:rPr>
        <w:t>Lastensuojel</w:t>
      </w:r>
      <w:r w:rsidR="150E5745" w:rsidRPr="00A62EA1">
        <w:rPr>
          <w:szCs w:val="24"/>
        </w:rPr>
        <w:t>un sijaishuollo</w:t>
      </w:r>
      <w:r w:rsidR="6C763E60" w:rsidRPr="00A62EA1">
        <w:rPr>
          <w:szCs w:val="24"/>
        </w:rPr>
        <w:t>ssa tulee ottaa huomioon lastensuojelulaissa asetetut vaatimukset.</w:t>
      </w:r>
    </w:p>
    <w:p w14:paraId="2CDFEA45" w14:textId="465E5D30" w:rsidR="009214BD" w:rsidRPr="00A62EA1" w:rsidRDefault="009214BD" w:rsidP="00A62EA1">
      <w:pPr>
        <w:spacing w:line="360" w:lineRule="auto"/>
        <w:rPr>
          <w:szCs w:val="24"/>
        </w:rPr>
      </w:pPr>
      <w:r w:rsidRPr="00A62EA1">
        <w:rPr>
          <w:szCs w:val="24"/>
        </w:rPr>
        <w:t xml:space="preserve">Omavalvontasuunnitelmasta </w:t>
      </w:r>
      <w:r w:rsidR="00A43987" w:rsidRPr="00A62EA1">
        <w:rPr>
          <w:szCs w:val="24"/>
        </w:rPr>
        <w:t xml:space="preserve">tulee </w:t>
      </w:r>
      <w:r w:rsidRPr="00A62EA1">
        <w:rPr>
          <w:szCs w:val="24"/>
        </w:rPr>
        <w:t>käydä ilmi</w:t>
      </w:r>
      <w:r w:rsidR="00A43987" w:rsidRPr="00A62EA1">
        <w:rPr>
          <w:szCs w:val="24"/>
        </w:rPr>
        <w:t xml:space="preserve"> </w:t>
      </w:r>
      <w:r w:rsidR="00D34821" w:rsidRPr="00A62EA1">
        <w:rPr>
          <w:szCs w:val="24"/>
        </w:rPr>
        <w:t xml:space="preserve">henkilökunnan määrä ja </w:t>
      </w:r>
      <w:r w:rsidR="00A43987" w:rsidRPr="00A62EA1">
        <w:rPr>
          <w:szCs w:val="24"/>
        </w:rPr>
        <w:t>henkilöstörakenne (</w:t>
      </w:r>
      <w:r w:rsidRPr="00A62EA1">
        <w:rPr>
          <w:szCs w:val="24"/>
        </w:rPr>
        <w:t>koulutus</w:t>
      </w:r>
      <w:r w:rsidR="00B2190E" w:rsidRPr="00A62EA1">
        <w:rPr>
          <w:szCs w:val="24"/>
        </w:rPr>
        <w:t xml:space="preserve"> ja</w:t>
      </w:r>
      <w:r w:rsidR="00A43987" w:rsidRPr="00A62EA1">
        <w:rPr>
          <w:szCs w:val="24"/>
        </w:rPr>
        <w:t xml:space="preserve"> </w:t>
      </w:r>
      <w:r w:rsidRPr="00A62EA1">
        <w:rPr>
          <w:szCs w:val="24"/>
        </w:rPr>
        <w:t>työtehtävät) sekä periaatte</w:t>
      </w:r>
      <w:r w:rsidR="00A43987" w:rsidRPr="00A62EA1">
        <w:rPr>
          <w:szCs w:val="24"/>
        </w:rPr>
        <w:t>et, jotka koskevat</w:t>
      </w:r>
      <w:r w:rsidRPr="00A62EA1">
        <w:rPr>
          <w:szCs w:val="24"/>
        </w:rPr>
        <w:t xml:space="preserve"> sijaisten/varahenkilöstön käyttö</w:t>
      </w:r>
      <w:r w:rsidR="00A43987" w:rsidRPr="00A62EA1">
        <w:rPr>
          <w:szCs w:val="24"/>
        </w:rPr>
        <w:t>ä</w:t>
      </w:r>
      <w:r w:rsidRPr="00A62EA1">
        <w:rPr>
          <w:szCs w:val="24"/>
        </w:rPr>
        <w:t>. Suunnitelmaan kirjata</w:t>
      </w:r>
      <w:r w:rsidR="009007E9" w:rsidRPr="00A62EA1">
        <w:rPr>
          <w:szCs w:val="24"/>
        </w:rPr>
        <w:t>an</w:t>
      </w:r>
      <w:r w:rsidR="00546B90" w:rsidRPr="00A62EA1">
        <w:rPr>
          <w:szCs w:val="24"/>
        </w:rPr>
        <w:t xml:space="preserve"> </w:t>
      </w:r>
      <w:r w:rsidRPr="00A62EA1">
        <w:rPr>
          <w:szCs w:val="24"/>
        </w:rPr>
        <w:t>tieto siitä, miten henkilöstövoimavarojen riittävyys varmistetaan myös poikkeustilanteissa</w:t>
      </w:r>
      <w:r w:rsidR="00D34821" w:rsidRPr="00A62EA1">
        <w:rPr>
          <w:szCs w:val="24"/>
        </w:rPr>
        <w:t>.</w:t>
      </w:r>
    </w:p>
    <w:p w14:paraId="7ED70EB6" w14:textId="6DCB5F81" w:rsidR="003111FB" w:rsidRPr="00A62EA1" w:rsidRDefault="003111FB" w:rsidP="00A62EA1">
      <w:pPr>
        <w:spacing w:line="360" w:lineRule="auto"/>
        <w:rPr>
          <w:szCs w:val="24"/>
        </w:rPr>
      </w:pPr>
      <w:r w:rsidRPr="00A62EA1">
        <w:rPr>
          <w:szCs w:val="24"/>
        </w:rPr>
        <w:t xml:space="preserve">Miten seurataan </w:t>
      </w:r>
      <w:r w:rsidR="00184E76" w:rsidRPr="00A62EA1">
        <w:rPr>
          <w:szCs w:val="24"/>
        </w:rPr>
        <w:t>toiminta</w:t>
      </w:r>
      <w:r w:rsidRPr="00A62EA1">
        <w:rPr>
          <w:szCs w:val="24"/>
        </w:rPr>
        <w:t>y</w:t>
      </w:r>
      <w:r w:rsidR="00E767FF" w:rsidRPr="00A62EA1">
        <w:rPr>
          <w:szCs w:val="24"/>
        </w:rPr>
        <w:t>ksikön</w:t>
      </w:r>
      <w:r w:rsidR="00330018" w:rsidRPr="00A62EA1">
        <w:rPr>
          <w:szCs w:val="24"/>
        </w:rPr>
        <w:t xml:space="preserve"> </w:t>
      </w:r>
      <w:r w:rsidR="009214BD" w:rsidRPr="00A62EA1">
        <w:rPr>
          <w:szCs w:val="24"/>
        </w:rPr>
        <w:t xml:space="preserve">henkilöstön </w:t>
      </w:r>
      <w:r w:rsidRPr="00A62EA1">
        <w:rPr>
          <w:szCs w:val="24"/>
        </w:rPr>
        <w:t>riittävyyttä suhteessa asiakkaiden palvelujen tarpeisiin? Miten henkilöstövoimavarojen riittävyys varmistetaan?</w:t>
      </w:r>
    </w:p>
    <w:p w14:paraId="0577DE04" w14:textId="1B5C6577" w:rsidR="009214BD" w:rsidRPr="00A62EA1" w:rsidRDefault="009214BD" w:rsidP="00A62EA1">
      <w:pPr>
        <w:spacing w:line="360" w:lineRule="auto"/>
        <w:rPr>
          <w:szCs w:val="24"/>
        </w:rPr>
      </w:pPr>
    </w:p>
    <w:p w14:paraId="02AB3F17" w14:textId="4D1B561A" w:rsidR="009214BD" w:rsidRPr="00A62EA1" w:rsidRDefault="001D5BB7" w:rsidP="00A62EA1">
      <w:pPr>
        <w:spacing w:line="360" w:lineRule="auto"/>
        <w:rPr>
          <w:szCs w:val="24"/>
        </w:rPr>
      </w:pPr>
      <w:r>
        <w:rPr>
          <w:szCs w:val="24"/>
          <w:u w:val="single"/>
        </w:rPr>
        <w:t xml:space="preserve">Yksikössä huolehditaan työvuorosuunnittelulla, rekrytoinnilla ja sijaisresurssien avulla, että riittävä henkilöstöresurssi on käytettävissä. </w:t>
      </w:r>
      <w:r w:rsidR="009214BD" w:rsidRPr="00A62EA1">
        <w:rPr>
          <w:szCs w:val="24"/>
          <w:u w:val="single"/>
        </w:rPr>
        <w:tab/>
      </w:r>
      <w:r w:rsidR="009214BD" w:rsidRPr="00A62EA1">
        <w:rPr>
          <w:szCs w:val="24"/>
          <w:u w:val="single"/>
        </w:rPr>
        <w:tab/>
      </w:r>
      <w:r w:rsidR="009214BD" w:rsidRPr="00A62EA1">
        <w:rPr>
          <w:szCs w:val="24"/>
          <w:u w:val="single"/>
        </w:rPr>
        <w:tab/>
      </w:r>
    </w:p>
    <w:p w14:paraId="567B2D2C" w14:textId="65C15AF6" w:rsidR="009214BD" w:rsidRPr="00A62EA1" w:rsidRDefault="00184E76" w:rsidP="00A62EA1">
      <w:pPr>
        <w:spacing w:line="360" w:lineRule="auto"/>
        <w:rPr>
          <w:szCs w:val="24"/>
        </w:rPr>
      </w:pPr>
      <w:r w:rsidRPr="00A62EA1">
        <w:rPr>
          <w:szCs w:val="24"/>
        </w:rPr>
        <w:t>Mitkä ovat s</w:t>
      </w:r>
      <w:r w:rsidR="009214BD" w:rsidRPr="00A62EA1">
        <w:rPr>
          <w:szCs w:val="24"/>
        </w:rPr>
        <w:t>ijaisten käytön periaatteet?</w:t>
      </w:r>
    </w:p>
    <w:p w14:paraId="3D1C1449" w14:textId="4C1E58A4" w:rsidR="009214BD" w:rsidRPr="00A62EA1" w:rsidRDefault="001D5BB7" w:rsidP="00A62EA1">
      <w:pPr>
        <w:spacing w:line="360" w:lineRule="auto"/>
        <w:rPr>
          <w:szCs w:val="24"/>
          <w:u w:val="single"/>
        </w:rPr>
      </w:pPr>
      <w:r>
        <w:rPr>
          <w:szCs w:val="24"/>
          <w:u w:val="single"/>
        </w:rPr>
        <w:t xml:space="preserve">Yksikössä käytetään vain </w:t>
      </w:r>
      <w:r w:rsidR="002E7002">
        <w:rPr>
          <w:szCs w:val="24"/>
          <w:u w:val="single"/>
        </w:rPr>
        <w:t xml:space="preserve">perehdytettyjä sijaisia. </w:t>
      </w:r>
      <w:r w:rsidR="009214BD" w:rsidRPr="00A62EA1">
        <w:rPr>
          <w:szCs w:val="24"/>
          <w:u w:val="single"/>
        </w:rPr>
        <w:tab/>
      </w:r>
      <w:r w:rsidR="009214BD" w:rsidRPr="00A62EA1">
        <w:rPr>
          <w:szCs w:val="24"/>
          <w:u w:val="single"/>
        </w:rPr>
        <w:tab/>
      </w:r>
      <w:r w:rsidR="009214BD" w:rsidRPr="00A62EA1">
        <w:rPr>
          <w:szCs w:val="24"/>
          <w:u w:val="single"/>
        </w:rPr>
        <w:tab/>
      </w:r>
    </w:p>
    <w:p w14:paraId="24700E20" w14:textId="3C2C7520" w:rsidR="00FA567D" w:rsidRPr="00A62EA1" w:rsidRDefault="00FA567D" w:rsidP="00A62EA1">
      <w:pPr>
        <w:spacing w:line="360" w:lineRule="auto"/>
        <w:rPr>
          <w:szCs w:val="24"/>
        </w:rPr>
      </w:pPr>
      <w:bookmarkStart w:id="63" w:name="_Toc45556465"/>
      <w:r w:rsidRPr="00A62EA1">
        <w:rPr>
          <w:szCs w:val="24"/>
        </w:rPr>
        <w:t>Miten varmistetaan vastuuhenkilöiden/lähies</w:t>
      </w:r>
      <w:r w:rsidR="00F726DC" w:rsidRPr="00A62EA1">
        <w:rPr>
          <w:szCs w:val="24"/>
        </w:rPr>
        <w:t>ihenkilöiden</w:t>
      </w:r>
      <w:r w:rsidRPr="00A62EA1">
        <w:rPr>
          <w:szCs w:val="24"/>
        </w:rPr>
        <w:t xml:space="preserve"> tehtävien organisointi siten, että lähies</w:t>
      </w:r>
      <w:r w:rsidR="00F726DC" w:rsidRPr="00A62EA1">
        <w:rPr>
          <w:szCs w:val="24"/>
        </w:rPr>
        <w:t xml:space="preserve">ihenkilöiden </w:t>
      </w:r>
      <w:r w:rsidRPr="00A62EA1">
        <w:rPr>
          <w:szCs w:val="24"/>
        </w:rPr>
        <w:t xml:space="preserve">työhön </w:t>
      </w:r>
      <w:r w:rsidR="00D34821" w:rsidRPr="00A62EA1">
        <w:rPr>
          <w:szCs w:val="24"/>
        </w:rPr>
        <w:t xml:space="preserve">jää </w:t>
      </w:r>
      <w:r w:rsidRPr="00A62EA1">
        <w:rPr>
          <w:szCs w:val="24"/>
        </w:rPr>
        <w:t>riittävästi aikaa?</w:t>
      </w:r>
    </w:p>
    <w:p w14:paraId="4FA2EAED" w14:textId="703B8442" w:rsidR="00A04EFF" w:rsidRPr="00A62EA1" w:rsidRDefault="002E7002" w:rsidP="00A62EA1">
      <w:pPr>
        <w:spacing w:line="360" w:lineRule="auto"/>
        <w:rPr>
          <w:szCs w:val="24"/>
          <w:u w:val="single"/>
        </w:rPr>
      </w:pPr>
      <w:r>
        <w:rPr>
          <w:szCs w:val="24"/>
          <w:u w:val="single"/>
        </w:rPr>
        <w:t xml:space="preserve">Esimiehet järjestelevät itse työaikansa ja huolehtivat näin, että työaikaa on riittävästi käytettävissä työtehtävien hoitamiseen. </w:t>
      </w:r>
      <w:r w:rsidR="00A04EFF" w:rsidRPr="00A62EA1">
        <w:rPr>
          <w:szCs w:val="24"/>
          <w:u w:val="single"/>
        </w:rPr>
        <w:tab/>
      </w:r>
      <w:r w:rsidR="00A04EFF" w:rsidRPr="00A62EA1">
        <w:rPr>
          <w:szCs w:val="24"/>
          <w:u w:val="single"/>
        </w:rPr>
        <w:tab/>
      </w:r>
      <w:r w:rsidR="00A04EFF" w:rsidRPr="00A62EA1">
        <w:rPr>
          <w:szCs w:val="24"/>
          <w:u w:val="single"/>
        </w:rPr>
        <w:tab/>
      </w:r>
      <w:r w:rsidR="00A04EFF" w:rsidRPr="00A62EA1">
        <w:rPr>
          <w:szCs w:val="24"/>
          <w:u w:val="single"/>
        </w:rPr>
        <w:tab/>
      </w:r>
    </w:p>
    <w:p w14:paraId="0185F0F5" w14:textId="77777777" w:rsidR="004D62BC" w:rsidRPr="00A62EA1" w:rsidRDefault="004D62BC" w:rsidP="00A62EA1">
      <w:pPr>
        <w:spacing w:line="360" w:lineRule="auto"/>
        <w:rPr>
          <w:b/>
          <w:bCs/>
          <w:szCs w:val="24"/>
        </w:rPr>
      </w:pPr>
    </w:p>
    <w:p w14:paraId="1A4BCAF6" w14:textId="309C917B" w:rsidR="009214BD" w:rsidRPr="00A62EA1" w:rsidRDefault="009214BD" w:rsidP="00A62EA1">
      <w:pPr>
        <w:spacing w:line="360" w:lineRule="auto"/>
        <w:rPr>
          <w:b/>
          <w:bCs/>
          <w:szCs w:val="24"/>
        </w:rPr>
      </w:pPr>
      <w:r w:rsidRPr="00A62EA1">
        <w:rPr>
          <w:b/>
          <w:bCs/>
          <w:szCs w:val="24"/>
        </w:rPr>
        <w:t>Henkilöstön rekrytoinnin periaatteet</w:t>
      </w:r>
      <w:bookmarkEnd w:id="63"/>
    </w:p>
    <w:p w14:paraId="68B60520" w14:textId="749589F6" w:rsidR="009214BD" w:rsidRPr="00A62EA1" w:rsidRDefault="4C877A74" w:rsidP="00A62EA1">
      <w:pPr>
        <w:spacing w:line="360" w:lineRule="auto"/>
        <w:rPr>
          <w:szCs w:val="24"/>
        </w:rPr>
      </w:pPr>
      <w:r w:rsidRPr="00A62EA1">
        <w:rPr>
          <w:szCs w:val="24"/>
        </w:rPr>
        <w:t>P</w:t>
      </w:r>
      <w:r w:rsidR="4A875EE8" w:rsidRPr="00A62EA1">
        <w:rPr>
          <w:szCs w:val="24"/>
        </w:rPr>
        <w:t xml:space="preserve">alkattaessa </w:t>
      </w:r>
      <w:r w:rsidR="00CC7DA3" w:rsidRPr="00A62EA1">
        <w:rPr>
          <w:szCs w:val="24"/>
        </w:rPr>
        <w:t>t</w:t>
      </w:r>
      <w:r w:rsidR="4A875EE8" w:rsidRPr="00A62EA1">
        <w:rPr>
          <w:szCs w:val="24"/>
        </w:rPr>
        <w:t>yöntekijöitä o</w:t>
      </w:r>
      <w:r w:rsidR="00CC7DA3" w:rsidRPr="00A62EA1">
        <w:rPr>
          <w:szCs w:val="24"/>
        </w:rPr>
        <w:t xml:space="preserve">n otettava </w:t>
      </w:r>
      <w:r w:rsidR="4A875EE8" w:rsidRPr="00A62EA1">
        <w:rPr>
          <w:szCs w:val="24"/>
        </w:rPr>
        <w:t xml:space="preserve">huomioon erityisesti henkilöiden soveltuvuus ja luotettavuus. Rekrytointitilanteessa työnantajan tulee tarkistaa </w:t>
      </w:r>
      <w:r w:rsidR="00CC7DA3" w:rsidRPr="00A62EA1">
        <w:rPr>
          <w:szCs w:val="24"/>
        </w:rPr>
        <w:t>sosiaali- ja terveydenhuollon ammattihenkilöiden ammattioikeuksia</w:t>
      </w:r>
      <w:r w:rsidR="4A875EE8" w:rsidRPr="00A62EA1">
        <w:rPr>
          <w:szCs w:val="24"/>
        </w:rPr>
        <w:t xml:space="preserve"> koskevat rekisteritiedot sosiaalihuollon </w:t>
      </w:r>
      <w:r w:rsidR="008226D2" w:rsidRPr="00A62EA1">
        <w:rPr>
          <w:szCs w:val="24"/>
        </w:rPr>
        <w:t xml:space="preserve">ja terveydenhuollon </w:t>
      </w:r>
      <w:r w:rsidR="4A875EE8" w:rsidRPr="00A62EA1">
        <w:rPr>
          <w:szCs w:val="24"/>
        </w:rPr>
        <w:t>ammattihenkilöiden keskusrekisteristä (</w:t>
      </w:r>
      <w:r w:rsidR="008226D2" w:rsidRPr="00A62EA1">
        <w:rPr>
          <w:szCs w:val="24"/>
        </w:rPr>
        <w:t>Terhikki/</w:t>
      </w:r>
      <w:r w:rsidR="4A875EE8" w:rsidRPr="00A62EA1">
        <w:rPr>
          <w:szCs w:val="24"/>
        </w:rPr>
        <w:t xml:space="preserve">Suosikki). Tämän lisäksi yksiköllä voi olla omia henkilöstön rakenteeseen ja osaamiseen liittyviä rekrytointiperiaatteita, joista avoin tiedottaminen on tärkeää niin työn hakijoille kuin työyhteisön </w:t>
      </w:r>
      <w:r w:rsidR="3C506B79" w:rsidRPr="00A62EA1">
        <w:rPr>
          <w:szCs w:val="24"/>
        </w:rPr>
        <w:t xml:space="preserve">toisille </w:t>
      </w:r>
      <w:r w:rsidR="4A875EE8" w:rsidRPr="00A62EA1">
        <w:rPr>
          <w:szCs w:val="24"/>
        </w:rPr>
        <w:t>työntekijöille.</w:t>
      </w:r>
    </w:p>
    <w:p w14:paraId="5E89BA33" w14:textId="5FAE4990" w:rsidR="0089748C" w:rsidRPr="00A62EA1" w:rsidRDefault="5C128489" w:rsidP="00A62EA1">
      <w:pPr>
        <w:spacing w:line="360" w:lineRule="auto"/>
        <w:rPr>
          <w:szCs w:val="24"/>
        </w:rPr>
      </w:pPr>
      <w:r w:rsidRPr="00A62EA1">
        <w:rPr>
          <w:szCs w:val="24"/>
        </w:rPr>
        <w:lastRenderedPageBreak/>
        <w:t>Sosiaali- ja terveydenhuollon</w:t>
      </w:r>
      <w:r w:rsidR="008226D2" w:rsidRPr="00A62EA1">
        <w:rPr>
          <w:szCs w:val="24"/>
        </w:rPr>
        <w:t xml:space="preserve"> ammattihenkilöillä</w:t>
      </w:r>
      <w:r w:rsidRPr="00A62EA1">
        <w:rPr>
          <w:szCs w:val="24"/>
        </w:rPr>
        <w:t xml:space="preserve"> </w:t>
      </w:r>
      <w:r w:rsidR="00CC7DA3" w:rsidRPr="00A62EA1">
        <w:rPr>
          <w:szCs w:val="24"/>
        </w:rPr>
        <w:t>p</w:t>
      </w:r>
      <w:r w:rsidRPr="00A62EA1">
        <w:rPr>
          <w:szCs w:val="24"/>
        </w:rPr>
        <w:t>itää olla hoitamiensa tehtävien edellyttämä riittävä suullinen ja kirjallinen kielitaito</w:t>
      </w:r>
      <w:r w:rsidR="4EF25733" w:rsidRPr="00A62EA1">
        <w:rPr>
          <w:szCs w:val="24"/>
        </w:rPr>
        <w:t>, jonka arviointi on t</w:t>
      </w:r>
      <w:r w:rsidRPr="00A62EA1">
        <w:rPr>
          <w:szCs w:val="24"/>
        </w:rPr>
        <w:t xml:space="preserve">yönantajan </w:t>
      </w:r>
      <w:r w:rsidR="4EF25733" w:rsidRPr="00A62EA1">
        <w:rPr>
          <w:szCs w:val="24"/>
        </w:rPr>
        <w:t>vastuulla</w:t>
      </w:r>
      <w:r w:rsidRPr="00A62EA1">
        <w:rPr>
          <w:szCs w:val="24"/>
        </w:rPr>
        <w:t xml:space="preserve">. </w:t>
      </w:r>
      <w:hyperlink r:id="rId27">
        <w:r w:rsidRPr="00A62EA1">
          <w:rPr>
            <w:rStyle w:val="Hyperlinkki"/>
            <w:color w:val="auto"/>
            <w:szCs w:val="24"/>
          </w:rPr>
          <w:t>https://www.valvira.fi/terveydenhuolto/ammattioikeudet/kielitaito</w:t>
        </w:r>
      </w:hyperlink>
    </w:p>
    <w:p w14:paraId="323705E3" w14:textId="6AECAB5A" w:rsidR="6DB939FD" w:rsidRPr="00A62EA1" w:rsidRDefault="6DB939FD" w:rsidP="00A62EA1">
      <w:pPr>
        <w:spacing w:line="360" w:lineRule="auto"/>
        <w:rPr>
          <w:szCs w:val="24"/>
        </w:rPr>
      </w:pPr>
      <w:r w:rsidRPr="00A62EA1">
        <w:rPr>
          <w:szCs w:val="24"/>
        </w:rPr>
        <w:t>Miten työnantaja varmistaa työntekijöiden riittävän kielitaidon?</w:t>
      </w:r>
    </w:p>
    <w:p w14:paraId="4CC27043" w14:textId="043DED58" w:rsidR="76C7CCE4" w:rsidRPr="00A62EA1" w:rsidRDefault="76C7CCE4" w:rsidP="00A62EA1">
      <w:pPr>
        <w:spacing w:line="360" w:lineRule="auto"/>
        <w:rPr>
          <w:szCs w:val="24"/>
        </w:rPr>
      </w:pPr>
      <w:r w:rsidRPr="00A62EA1">
        <w:rPr>
          <w:szCs w:val="24"/>
        </w:rPr>
        <w:t>_</w:t>
      </w:r>
      <w:r w:rsidR="006B5A73" w:rsidRPr="006B5A73">
        <w:rPr>
          <w:szCs w:val="24"/>
          <w:u w:val="single"/>
        </w:rPr>
        <w:t xml:space="preserve">Jokainen työnhakija haastatellaan henkilökohtaisesti. Näin ollen voidaan varmistaa riittävä kielitaito. </w:t>
      </w:r>
      <w:r w:rsidRPr="006B5A73">
        <w:rPr>
          <w:szCs w:val="24"/>
          <w:u w:val="single"/>
        </w:rPr>
        <w:t>_____________________________________________</w:t>
      </w:r>
    </w:p>
    <w:p w14:paraId="329F678F" w14:textId="27E36A70" w:rsidR="009214BD" w:rsidRPr="00A62EA1" w:rsidRDefault="009214BD" w:rsidP="00A62EA1">
      <w:pPr>
        <w:spacing w:line="360" w:lineRule="auto"/>
        <w:rPr>
          <w:szCs w:val="24"/>
        </w:rPr>
      </w:pPr>
      <w:r w:rsidRPr="00A62EA1">
        <w:rPr>
          <w:szCs w:val="24"/>
        </w:rPr>
        <w:t>Mitkä ovat yksikön henkilökunnan rekrytointia koskevat periaatteet?</w:t>
      </w:r>
    </w:p>
    <w:p w14:paraId="0816C3C0" w14:textId="4689E95E" w:rsidR="009214BD" w:rsidRPr="00A62EA1" w:rsidRDefault="00770DF4" w:rsidP="00A62EA1">
      <w:pPr>
        <w:spacing w:line="360" w:lineRule="auto"/>
        <w:rPr>
          <w:szCs w:val="24"/>
        </w:rPr>
      </w:pPr>
      <w:r>
        <w:rPr>
          <w:szCs w:val="24"/>
          <w:u w:val="single"/>
        </w:rPr>
        <w:t xml:space="preserve">Henkilökuntaa rekrytoitaessa tulee huomioida </w:t>
      </w:r>
      <w:r w:rsidR="00C9402B">
        <w:rPr>
          <w:szCs w:val="24"/>
          <w:u w:val="single"/>
        </w:rPr>
        <w:t xml:space="preserve">yrityksen toimintaperiaatteet ja ennenkaikkea asiakaslähtöisyys. </w:t>
      </w:r>
      <w:r w:rsidR="009214BD" w:rsidRPr="00A62EA1">
        <w:rPr>
          <w:szCs w:val="24"/>
          <w:u w:val="single"/>
        </w:rPr>
        <w:tab/>
      </w:r>
    </w:p>
    <w:p w14:paraId="29E1BF14" w14:textId="42AD37C2" w:rsidR="009214BD" w:rsidRPr="00A62EA1" w:rsidRDefault="009214BD" w:rsidP="00A62EA1">
      <w:pPr>
        <w:spacing w:line="360" w:lineRule="auto"/>
        <w:rPr>
          <w:szCs w:val="24"/>
        </w:rPr>
      </w:pPr>
      <w:r w:rsidRPr="00A62EA1">
        <w:rPr>
          <w:szCs w:val="24"/>
        </w:rPr>
        <w:t xml:space="preserve">Miten rekrytoinnissa otetaan huomioon </w:t>
      </w:r>
      <w:r w:rsidR="00CC7DA3" w:rsidRPr="00A62EA1">
        <w:rPr>
          <w:szCs w:val="24"/>
        </w:rPr>
        <w:t xml:space="preserve">työntekijän </w:t>
      </w:r>
      <w:r w:rsidRPr="00A62EA1">
        <w:rPr>
          <w:szCs w:val="24"/>
        </w:rPr>
        <w:t>soveltuvuus ja luotettavuus</w:t>
      </w:r>
      <w:r w:rsidR="00CC7DA3" w:rsidRPr="00A62EA1">
        <w:rPr>
          <w:szCs w:val="24"/>
        </w:rPr>
        <w:t xml:space="preserve"> työte</w:t>
      </w:r>
      <w:r w:rsidR="003111FB" w:rsidRPr="00A62EA1">
        <w:rPr>
          <w:szCs w:val="24"/>
        </w:rPr>
        <w:t>h</w:t>
      </w:r>
      <w:r w:rsidR="00CC7DA3" w:rsidRPr="00A62EA1">
        <w:rPr>
          <w:szCs w:val="24"/>
        </w:rPr>
        <w:t>täviinsä</w:t>
      </w:r>
      <w:r w:rsidRPr="00A62EA1">
        <w:rPr>
          <w:szCs w:val="24"/>
        </w:rPr>
        <w:t>?</w:t>
      </w:r>
    </w:p>
    <w:p w14:paraId="54E944E6" w14:textId="438D38AC" w:rsidR="009214BD" w:rsidRPr="00A62EA1" w:rsidRDefault="00920A89" w:rsidP="00A62EA1">
      <w:pPr>
        <w:spacing w:line="360" w:lineRule="auto"/>
        <w:rPr>
          <w:szCs w:val="24"/>
        </w:rPr>
      </w:pPr>
      <w:r>
        <w:rPr>
          <w:szCs w:val="24"/>
          <w:u w:val="single"/>
        </w:rPr>
        <w:t xml:space="preserve">Työntekijöiden </w:t>
      </w:r>
      <w:r w:rsidR="00C108FF">
        <w:rPr>
          <w:szCs w:val="24"/>
          <w:u w:val="single"/>
        </w:rPr>
        <w:t xml:space="preserve">ammattioikeudet tarkastetaan Terhikistä/Suosikista. Lisäksi </w:t>
      </w:r>
      <w:r w:rsidR="00C73879">
        <w:rPr>
          <w:szCs w:val="24"/>
          <w:u w:val="single"/>
        </w:rPr>
        <w:t xml:space="preserve">suositukset edellisestä työpaikasta kysytään aina, kun mahdollista. </w:t>
      </w:r>
      <w:r w:rsidR="009214BD" w:rsidRPr="00A62EA1">
        <w:rPr>
          <w:szCs w:val="24"/>
          <w:u w:val="single"/>
        </w:rPr>
        <w:tab/>
      </w:r>
      <w:r w:rsidR="009214BD" w:rsidRPr="00A62EA1">
        <w:rPr>
          <w:szCs w:val="24"/>
          <w:u w:val="single"/>
        </w:rPr>
        <w:tab/>
      </w:r>
      <w:r w:rsidR="009214BD" w:rsidRPr="00A62EA1">
        <w:rPr>
          <w:szCs w:val="24"/>
          <w:u w:val="single"/>
        </w:rPr>
        <w:tab/>
      </w:r>
    </w:p>
    <w:p w14:paraId="117BE97E" w14:textId="2EB10B23" w:rsidR="009B3FEE" w:rsidRPr="00DF2511" w:rsidRDefault="009B3FEE" w:rsidP="00A62EA1">
      <w:pPr>
        <w:spacing w:line="360" w:lineRule="auto"/>
        <w:rPr>
          <w:szCs w:val="24"/>
        </w:rPr>
      </w:pPr>
      <w:bookmarkStart w:id="64" w:name="_Toc45556466"/>
    </w:p>
    <w:p w14:paraId="1E4E1525" w14:textId="5201B236" w:rsidR="009214BD" w:rsidRPr="00A62EA1" w:rsidRDefault="009214BD" w:rsidP="00A62EA1">
      <w:pPr>
        <w:spacing w:line="360" w:lineRule="auto"/>
        <w:rPr>
          <w:b/>
          <w:bCs/>
          <w:szCs w:val="24"/>
        </w:rPr>
      </w:pPr>
      <w:r w:rsidRPr="00A62EA1">
        <w:rPr>
          <w:b/>
          <w:bCs/>
          <w:szCs w:val="24"/>
        </w:rPr>
        <w:t>Kuvaus henkilöstön perehdyttämisestä ja täydennyskoulutuksesta</w:t>
      </w:r>
      <w:bookmarkEnd w:id="64"/>
    </w:p>
    <w:p w14:paraId="425E05D6" w14:textId="45C92214" w:rsidR="009214BD" w:rsidRPr="00A62EA1" w:rsidRDefault="009214BD" w:rsidP="00A62EA1">
      <w:pPr>
        <w:spacing w:line="360" w:lineRule="auto"/>
        <w:rPr>
          <w:szCs w:val="24"/>
        </w:rPr>
      </w:pPr>
      <w:r w:rsidRPr="00A62EA1">
        <w:rPr>
          <w:szCs w:val="24"/>
        </w:rPr>
        <w:t xml:space="preserve">Toimintayksikön hoito- ja hoivahenkilöstö perehdytetään asiakastyöhön, asiakastietojen käsittelyyn ja tietosuojaan sekä omavalvonnan toteuttamiseen. Sama koskee myös yksikössä työskenteleviä opiskelijoita ja </w:t>
      </w:r>
      <w:r w:rsidR="008F513A" w:rsidRPr="00A62EA1">
        <w:rPr>
          <w:szCs w:val="24"/>
        </w:rPr>
        <w:t xml:space="preserve">paluun jälkeen </w:t>
      </w:r>
      <w:r w:rsidRPr="00A62EA1">
        <w:rPr>
          <w:szCs w:val="24"/>
        </w:rPr>
        <w:t>pitkään t</w:t>
      </w:r>
      <w:r w:rsidR="008F513A" w:rsidRPr="00A62EA1">
        <w:rPr>
          <w:szCs w:val="24"/>
        </w:rPr>
        <w:t>ehtävistä</w:t>
      </w:r>
      <w:r w:rsidRPr="00A62EA1">
        <w:rPr>
          <w:szCs w:val="24"/>
        </w:rPr>
        <w:t xml:space="preserve"> poissaolleita. Johtamisen ja koulutuksen merkitys korostuu, kun työyhteisö omaksuu uudenlaista toiminta</w:t>
      </w:r>
      <w:r w:rsidR="008F513A" w:rsidRPr="00A62EA1">
        <w:rPr>
          <w:szCs w:val="24"/>
        </w:rPr>
        <w:softHyphen/>
      </w:r>
      <w:r w:rsidRPr="00A62EA1">
        <w:rPr>
          <w:szCs w:val="24"/>
        </w:rPr>
        <w:t>kulttuuria</w:t>
      </w:r>
      <w:r w:rsidR="008F513A" w:rsidRPr="00A62EA1">
        <w:rPr>
          <w:szCs w:val="24"/>
        </w:rPr>
        <w:t xml:space="preserve"> </w:t>
      </w:r>
      <w:r w:rsidRPr="00A62EA1">
        <w:rPr>
          <w:szCs w:val="24"/>
        </w:rPr>
        <w:t>mm. itsemääräämisoikeuden tukemisessa tai omavalvonn</w:t>
      </w:r>
      <w:r w:rsidR="008F513A" w:rsidRPr="00A62EA1">
        <w:rPr>
          <w:szCs w:val="24"/>
        </w:rPr>
        <w:t>an suunnittelussa ja toimeenpanossa</w:t>
      </w:r>
      <w:r w:rsidRPr="00A62EA1">
        <w:rPr>
          <w:szCs w:val="24"/>
        </w:rPr>
        <w:t>. Sosiaali</w:t>
      </w:r>
      <w:r w:rsidR="00CC7DA3" w:rsidRPr="00A62EA1">
        <w:rPr>
          <w:szCs w:val="24"/>
        </w:rPr>
        <w:t>- ja terveydenhuollon a</w:t>
      </w:r>
      <w:r w:rsidRPr="00A62EA1">
        <w:rPr>
          <w:szCs w:val="24"/>
        </w:rPr>
        <w:t>mmattihenkilölaissa säädetään työntekijöiden velvollisuudesta ylläpitää ammatillista osaamistaan ja työnantajien velvollisuudesta mahdollistaa työntekijöiden täydennyskouluttautuminen. Erityisen tärkeä täydennyskoulutuksen osa-alue on henkilökunnan lääkehoito-osaamisen varmistaminen.</w:t>
      </w:r>
    </w:p>
    <w:p w14:paraId="64E23CEC" w14:textId="502D2D69" w:rsidR="009214BD" w:rsidRPr="00A62EA1" w:rsidRDefault="009214BD" w:rsidP="00A62EA1">
      <w:pPr>
        <w:spacing w:line="360" w:lineRule="auto"/>
        <w:rPr>
          <w:szCs w:val="24"/>
        </w:rPr>
      </w:pPr>
      <w:r w:rsidRPr="00A62EA1">
        <w:rPr>
          <w:szCs w:val="24"/>
        </w:rPr>
        <w:t xml:space="preserve">Kehitysvammaisten erityishuollosta annetun lain 42a §:ssä säädetään erikseen erityishuollon toimintayksikön henkilökunnan perehdyttämisestä ja ohjeistamisesta työmenetelmiin ja keinoihin, joiden avulla tuetaan ja edistetään henkilön itsenäistä suoriutumista ja itsemääräämisoikeuden toteutumista. Erityishuollon toimintayksikön </w:t>
      </w:r>
      <w:r w:rsidRPr="00A62EA1">
        <w:rPr>
          <w:szCs w:val="24"/>
        </w:rPr>
        <w:lastRenderedPageBreak/>
        <w:t>henkilökunta on koulutettava rajoit</w:t>
      </w:r>
      <w:r w:rsidR="008F513A" w:rsidRPr="00A62EA1">
        <w:rPr>
          <w:szCs w:val="24"/>
        </w:rPr>
        <w:t>tamisen</w:t>
      </w:r>
      <w:r w:rsidRPr="00A62EA1">
        <w:rPr>
          <w:szCs w:val="24"/>
        </w:rPr>
        <w:t xml:space="preserve"> tarpeen ennaltaehkäisemiseen ja </w:t>
      </w:r>
      <w:r w:rsidR="008F513A" w:rsidRPr="00A62EA1">
        <w:rPr>
          <w:szCs w:val="24"/>
        </w:rPr>
        <w:t>rajoitustoimenpiteiden</w:t>
      </w:r>
      <w:r w:rsidRPr="00A62EA1">
        <w:rPr>
          <w:szCs w:val="24"/>
        </w:rPr>
        <w:t xml:space="preserve"> asianmukaiseen käyttämiseen.</w:t>
      </w:r>
    </w:p>
    <w:p w14:paraId="64C2E2BF" w14:textId="77777777" w:rsidR="00571EB4" w:rsidRPr="00A62EA1" w:rsidRDefault="00571EB4" w:rsidP="00A62EA1">
      <w:pPr>
        <w:spacing w:line="360" w:lineRule="auto"/>
        <w:rPr>
          <w:szCs w:val="24"/>
        </w:rPr>
      </w:pPr>
      <w:r w:rsidRPr="00A62EA1">
        <w:rPr>
          <w:szCs w:val="24"/>
        </w:rPr>
        <w:t xml:space="preserve">Miten huolehditaan työntekijöiden ja opiskelijoiden perehdytyksestä asiakastyöhön ja omavalvonnan toteuttamiseen. </w:t>
      </w:r>
    </w:p>
    <w:p w14:paraId="2381A4C3" w14:textId="4DFCB435" w:rsidR="00571EB4" w:rsidRPr="00A62EA1" w:rsidRDefault="00C73879" w:rsidP="00A62EA1">
      <w:pPr>
        <w:spacing w:line="360" w:lineRule="auto"/>
        <w:rPr>
          <w:szCs w:val="24"/>
          <w:u w:val="single"/>
        </w:rPr>
      </w:pPr>
      <w:r>
        <w:rPr>
          <w:szCs w:val="24"/>
          <w:u w:val="single"/>
        </w:rPr>
        <w:t xml:space="preserve">Yksikössä on kirjallinen perehdytyssuunnitelma. </w:t>
      </w:r>
      <w:r w:rsidR="00571EB4" w:rsidRPr="00A62EA1">
        <w:rPr>
          <w:szCs w:val="24"/>
          <w:u w:val="single"/>
        </w:rPr>
        <w:tab/>
      </w:r>
      <w:r w:rsidR="00571EB4" w:rsidRPr="00A62EA1">
        <w:rPr>
          <w:szCs w:val="24"/>
          <w:u w:val="single"/>
        </w:rPr>
        <w:tab/>
      </w:r>
      <w:r w:rsidR="00571EB4" w:rsidRPr="00A62EA1">
        <w:rPr>
          <w:szCs w:val="24"/>
          <w:u w:val="single"/>
        </w:rPr>
        <w:tab/>
      </w:r>
    </w:p>
    <w:p w14:paraId="5D5501CE" w14:textId="658D7EB3" w:rsidR="00571EB4" w:rsidRPr="00A62EA1" w:rsidRDefault="00571EB4" w:rsidP="00A62EA1">
      <w:pPr>
        <w:spacing w:line="360" w:lineRule="auto"/>
        <w:rPr>
          <w:szCs w:val="24"/>
        </w:rPr>
      </w:pPr>
      <w:r w:rsidRPr="00A62EA1">
        <w:rPr>
          <w:szCs w:val="24"/>
        </w:rPr>
        <w:t xml:space="preserve">Miten </w:t>
      </w:r>
      <w:r w:rsidR="00184E76" w:rsidRPr="00A62EA1">
        <w:rPr>
          <w:szCs w:val="24"/>
        </w:rPr>
        <w:t xml:space="preserve">ja kuinka usein </w:t>
      </w:r>
      <w:r w:rsidRPr="00A62EA1">
        <w:rPr>
          <w:szCs w:val="24"/>
        </w:rPr>
        <w:t>henkilökunnan täydennyskoulutus</w:t>
      </w:r>
      <w:r w:rsidR="00184E76" w:rsidRPr="00A62EA1">
        <w:rPr>
          <w:szCs w:val="24"/>
        </w:rPr>
        <w:t>ta</w:t>
      </w:r>
      <w:r w:rsidRPr="00A62EA1">
        <w:rPr>
          <w:szCs w:val="24"/>
        </w:rPr>
        <w:t xml:space="preserve"> järjestetään?</w:t>
      </w:r>
    </w:p>
    <w:p w14:paraId="21332D0E" w14:textId="5F3A6D74" w:rsidR="00571EB4" w:rsidRPr="00A62EA1" w:rsidRDefault="00AE2944" w:rsidP="00A62EA1">
      <w:pPr>
        <w:spacing w:line="360" w:lineRule="auto"/>
        <w:rPr>
          <w:szCs w:val="24"/>
        </w:rPr>
      </w:pPr>
      <w:r>
        <w:rPr>
          <w:szCs w:val="24"/>
          <w:u w:val="single"/>
        </w:rPr>
        <w:t xml:space="preserve">Jokaisen tarpeen mukaisesti. Suositeltavaa on, että jokainen työntekijä osallistuisi joka vuosi täydennyskoulutuksiin oman mielenkiinnon mukaisesti, mutta huomioiden kokonaisuus siten, että se palvelee myös yrityksen toimintaa. </w:t>
      </w:r>
      <w:r w:rsidR="00571EB4" w:rsidRPr="00A62EA1">
        <w:rPr>
          <w:szCs w:val="24"/>
          <w:u w:val="single"/>
        </w:rPr>
        <w:tab/>
      </w:r>
      <w:r w:rsidR="00571EB4" w:rsidRPr="00A62EA1">
        <w:rPr>
          <w:szCs w:val="24"/>
          <w:u w:val="single"/>
        </w:rPr>
        <w:tab/>
      </w:r>
      <w:r w:rsidR="00571EB4" w:rsidRPr="00A62EA1">
        <w:rPr>
          <w:szCs w:val="24"/>
          <w:u w:val="single"/>
        </w:rPr>
        <w:tab/>
      </w:r>
    </w:p>
    <w:p w14:paraId="747905C1" w14:textId="77777777" w:rsidR="004D62BC" w:rsidRPr="00A62EA1" w:rsidRDefault="004D62BC" w:rsidP="00A62EA1">
      <w:pPr>
        <w:spacing w:line="360" w:lineRule="auto"/>
        <w:rPr>
          <w:b/>
          <w:bCs/>
          <w:szCs w:val="24"/>
        </w:rPr>
      </w:pPr>
    </w:p>
    <w:p w14:paraId="3318267C" w14:textId="282C609E" w:rsidR="009214BD" w:rsidRPr="00A62EA1" w:rsidRDefault="009214BD" w:rsidP="00A62EA1">
      <w:pPr>
        <w:spacing w:line="360" w:lineRule="auto"/>
        <w:rPr>
          <w:b/>
          <w:bCs/>
          <w:szCs w:val="24"/>
        </w:rPr>
      </w:pPr>
      <w:bookmarkStart w:id="65" w:name="_Toc45556467"/>
      <w:r w:rsidRPr="00A62EA1">
        <w:rPr>
          <w:b/>
          <w:bCs/>
          <w:szCs w:val="24"/>
        </w:rPr>
        <w:t>Toimitilat</w:t>
      </w:r>
      <w:bookmarkEnd w:id="65"/>
    </w:p>
    <w:p w14:paraId="69793E96" w14:textId="0A0F0DB1" w:rsidR="009214BD" w:rsidRPr="00A62EA1" w:rsidRDefault="009214BD" w:rsidP="00A62EA1">
      <w:pPr>
        <w:spacing w:line="360" w:lineRule="auto"/>
        <w:rPr>
          <w:szCs w:val="24"/>
        </w:rPr>
      </w:pPr>
      <w:r w:rsidRPr="00A62EA1">
        <w:rPr>
          <w:szCs w:val="24"/>
        </w:rPr>
        <w:t>Omavalvontasuunnitelmaan laaditaan kuvaus toiminnassa käytettävistä tiloista ja niiden käytön periaatteista. Suunnitelmassa kuvataan muun muassa asiakkaiden sijoitt</w:t>
      </w:r>
      <w:r w:rsidR="002975E6" w:rsidRPr="00A62EA1">
        <w:rPr>
          <w:szCs w:val="24"/>
        </w:rPr>
        <w:t>a</w:t>
      </w:r>
      <w:r w:rsidRPr="00A62EA1">
        <w:rPr>
          <w:szCs w:val="24"/>
        </w:rPr>
        <w:t>miseen liittyvät käytännöt: esimerkiksi miten asiakkaat sijoitetaan huoneisiin tai miten varmistetaan heidän yksityisyyden suojan toteutuminen. Suunnitelmasta käy myös ilmi, miten asukkaiden omaisten vierailut tai mahdolliset yöpymiset järjest</w:t>
      </w:r>
      <w:r w:rsidR="002975E6" w:rsidRPr="00A62EA1">
        <w:rPr>
          <w:szCs w:val="24"/>
        </w:rPr>
        <w:t>etään</w:t>
      </w:r>
      <w:r w:rsidRPr="00A62EA1">
        <w:rPr>
          <w:szCs w:val="24"/>
        </w:rPr>
        <w:t xml:space="preserve">. </w:t>
      </w:r>
    </w:p>
    <w:p w14:paraId="4DF0D76D" w14:textId="13C5CDB6" w:rsidR="009214BD" w:rsidRPr="00A62EA1" w:rsidRDefault="009214BD" w:rsidP="00A62EA1">
      <w:pPr>
        <w:pStyle w:val="Luettelokappale"/>
        <w:spacing w:line="360" w:lineRule="auto"/>
        <w:rPr>
          <w:szCs w:val="24"/>
        </w:rPr>
      </w:pPr>
      <w:r w:rsidRPr="00A62EA1">
        <w:rPr>
          <w:szCs w:val="24"/>
        </w:rPr>
        <w:t>Muita kysymyksiä suunnittelun tueksi:</w:t>
      </w:r>
    </w:p>
    <w:p w14:paraId="2B8543D8" w14:textId="6797B621" w:rsidR="009214BD" w:rsidRPr="00A62EA1" w:rsidRDefault="009214BD" w:rsidP="00A62EA1">
      <w:pPr>
        <w:pStyle w:val="Luettelokappale"/>
        <w:numPr>
          <w:ilvl w:val="0"/>
          <w:numId w:val="5"/>
        </w:numPr>
        <w:spacing w:line="360" w:lineRule="auto"/>
        <w:rPr>
          <w:szCs w:val="24"/>
        </w:rPr>
      </w:pPr>
      <w:r w:rsidRPr="00A62EA1">
        <w:rPr>
          <w:szCs w:val="24"/>
        </w:rPr>
        <w:t>Mitä yhteisiä/julkisia tiloja yksikössä on ja ketkä niitä käyttävät?</w:t>
      </w:r>
    </w:p>
    <w:p w14:paraId="328887BE" w14:textId="56D2E663" w:rsidR="009214BD" w:rsidRPr="00A62EA1" w:rsidRDefault="009214BD" w:rsidP="00A62EA1">
      <w:pPr>
        <w:pStyle w:val="Luettelokappale"/>
        <w:numPr>
          <w:ilvl w:val="0"/>
          <w:numId w:val="5"/>
        </w:numPr>
        <w:spacing w:line="360" w:lineRule="auto"/>
        <w:rPr>
          <w:szCs w:val="24"/>
        </w:rPr>
      </w:pPr>
      <w:r w:rsidRPr="00A62EA1">
        <w:rPr>
          <w:szCs w:val="24"/>
        </w:rPr>
        <w:t>Miten asukas voi vaikuttaa oman huoneensa/asuntonsa sisustukseen</w:t>
      </w:r>
    </w:p>
    <w:p w14:paraId="4A039DF2" w14:textId="73DD40E0" w:rsidR="009214BD" w:rsidRPr="00A62EA1" w:rsidRDefault="009214BD" w:rsidP="00A62EA1">
      <w:pPr>
        <w:pStyle w:val="Luettelokappale"/>
        <w:numPr>
          <w:ilvl w:val="0"/>
          <w:numId w:val="5"/>
        </w:numPr>
        <w:spacing w:line="360" w:lineRule="auto"/>
        <w:rPr>
          <w:szCs w:val="24"/>
        </w:rPr>
      </w:pPr>
      <w:r w:rsidRPr="00A62EA1">
        <w:rPr>
          <w:szCs w:val="24"/>
        </w:rPr>
        <w:t>Käytetäänkö asukkaan henkilökohtaisia tiloja muuhun tarkoitukseen, jos asukas on pitkään poissa.</w:t>
      </w:r>
    </w:p>
    <w:p w14:paraId="07CF1BAB" w14:textId="77777777" w:rsidR="009214BD" w:rsidRPr="00A62EA1" w:rsidRDefault="009214BD" w:rsidP="00A62EA1">
      <w:pPr>
        <w:spacing w:line="360" w:lineRule="auto"/>
        <w:rPr>
          <w:szCs w:val="24"/>
        </w:rPr>
      </w:pPr>
      <w:r w:rsidRPr="00A62EA1">
        <w:rPr>
          <w:szCs w:val="24"/>
        </w:rPr>
        <w:t>Tilojen käytön periaatteet</w:t>
      </w:r>
    </w:p>
    <w:p w14:paraId="6FE1C31F" w14:textId="77777777" w:rsidR="00450CDE" w:rsidRDefault="006317AA" w:rsidP="00A62EA1">
      <w:pPr>
        <w:spacing w:line="360" w:lineRule="auto"/>
        <w:rPr>
          <w:szCs w:val="24"/>
          <w:u w:val="single"/>
        </w:rPr>
      </w:pPr>
      <w:r>
        <w:rPr>
          <w:szCs w:val="24"/>
          <w:u w:val="single"/>
        </w:rPr>
        <w:t>Jokaisella asiakkaalla on oma huone. On sovittu asiakkaiden kesken, että kenenkään huoneeseen ei saa mennä ilman lupaa. Yhteisissä tiloissaa saa oleskella milloin vain ja kuka vain</w:t>
      </w:r>
      <w:r w:rsidR="00450CDE">
        <w:rPr>
          <w:szCs w:val="24"/>
          <w:u w:val="single"/>
        </w:rPr>
        <w:t>.</w:t>
      </w:r>
    </w:p>
    <w:p w14:paraId="1841C47E" w14:textId="1340B836" w:rsidR="00377A9F" w:rsidRPr="00A62EA1" w:rsidRDefault="00450CDE" w:rsidP="00A62EA1">
      <w:pPr>
        <w:spacing w:line="360" w:lineRule="auto"/>
        <w:rPr>
          <w:szCs w:val="24"/>
        </w:rPr>
      </w:pPr>
      <w:r>
        <w:rPr>
          <w:szCs w:val="24"/>
          <w:u w:val="single"/>
        </w:rPr>
        <w:t xml:space="preserve">Keittiöön ei saa asukkaat mennä. Lisäksi henkilökunnan toimistoon eivät asiakkaat saa mennä. </w:t>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p>
    <w:p w14:paraId="04D08A3D" w14:textId="7F3418B7" w:rsidR="009214BD" w:rsidRPr="00A62EA1" w:rsidRDefault="009214BD" w:rsidP="00A62EA1">
      <w:pPr>
        <w:spacing w:line="360" w:lineRule="auto"/>
        <w:rPr>
          <w:b/>
          <w:bCs/>
          <w:szCs w:val="24"/>
        </w:rPr>
      </w:pPr>
      <w:bookmarkStart w:id="66" w:name="_Toc45556468"/>
      <w:r w:rsidRPr="00A62EA1">
        <w:rPr>
          <w:b/>
          <w:bCs/>
          <w:szCs w:val="24"/>
        </w:rPr>
        <w:lastRenderedPageBreak/>
        <w:t>Teknologiset ratkaisut</w:t>
      </w:r>
      <w:bookmarkEnd w:id="66"/>
    </w:p>
    <w:p w14:paraId="626921B9" w14:textId="07CD0B5D" w:rsidR="009214BD" w:rsidRPr="00A62EA1" w:rsidRDefault="4A875EE8" w:rsidP="00A62EA1">
      <w:pPr>
        <w:spacing w:line="360" w:lineRule="auto"/>
        <w:rPr>
          <w:szCs w:val="24"/>
        </w:rPr>
      </w:pPr>
      <w:r w:rsidRPr="00A62EA1">
        <w:rPr>
          <w:szCs w:val="24"/>
        </w:rPr>
        <w:t>Henkilökunnan ja asiakkaiden turvallisuudesta huolehditaan erilaisilla kulunvalvontakameroilla sekä hälytys- ja kutsulaitteilla. Omavalvontasuunnitelmassa kuvataan käytössä olevien laitteiden käytön periaatteet eli esimerkiksi, ovatko kamerat tallentavia, mihin laitteita sijoitetaan, mihin tarkoitukseen niitä käytetään ja kuka niiden asianmukaisesta käytöstä vastaa. Suunnitelmaan kirjataan mm. kotihoidon asiakkaiden turvapuhelinten hankintaan</w:t>
      </w:r>
      <w:r w:rsidR="00CC7DA3" w:rsidRPr="00A62EA1">
        <w:rPr>
          <w:szCs w:val="24"/>
        </w:rPr>
        <w:t>, etäkäyn</w:t>
      </w:r>
      <w:r w:rsidR="00E808F3" w:rsidRPr="00A62EA1">
        <w:rPr>
          <w:szCs w:val="24"/>
        </w:rPr>
        <w:t xml:space="preserve">neillä käytettäviin </w:t>
      </w:r>
      <w:r w:rsidR="00DE5242" w:rsidRPr="00A62EA1">
        <w:rPr>
          <w:szCs w:val="24"/>
        </w:rPr>
        <w:t>laitteisiin</w:t>
      </w:r>
      <w:r w:rsidRPr="00A62EA1">
        <w:rPr>
          <w:szCs w:val="24"/>
        </w:rPr>
        <w:t xml:space="preserve"> liittyvät periaatteet ja käytännöt sekä niiden käytön ohjaamisesta ja toimintavarmuudesta vastaava työntekijä.</w:t>
      </w:r>
      <w:r w:rsidR="62CB23AC" w:rsidRPr="00A62EA1">
        <w:rPr>
          <w:szCs w:val="24"/>
        </w:rPr>
        <w:t xml:space="preserve"> </w:t>
      </w:r>
    </w:p>
    <w:p w14:paraId="024BEE18" w14:textId="12BC7593" w:rsidR="009214BD" w:rsidRPr="00A62EA1" w:rsidRDefault="009214BD" w:rsidP="00A62EA1">
      <w:pPr>
        <w:spacing w:line="360" w:lineRule="auto"/>
        <w:rPr>
          <w:szCs w:val="24"/>
        </w:rPr>
      </w:pPr>
      <w:r w:rsidRPr="00A62EA1">
        <w:rPr>
          <w:szCs w:val="24"/>
        </w:rPr>
        <w:t>Kuluttajaturvallisuuslain 7 §:n 13 kohdassa säädetään turvapuhelin- tai muun vastaavan palveluntuottajan velvollisuudesta laatia turvallisuusasiakirja, joka sisältää suunnitelman vaarojen tunnistamiseksi ja riskien hallitsemiseksi. Turvallisuusasiakirja voidaan pykälän 2 momentin mukaan korvata tässä omavalvontasuunnitelmassa huomioon otetuilla asioilla.</w:t>
      </w:r>
    </w:p>
    <w:p w14:paraId="35F9AD5E" w14:textId="6EA4B949" w:rsidR="009214BD" w:rsidRPr="00A62EA1" w:rsidRDefault="009214BD" w:rsidP="00A62EA1">
      <w:pPr>
        <w:spacing w:line="360" w:lineRule="auto"/>
        <w:rPr>
          <w:szCs w:val="24"/>
        </w:rPr>
      </w:pPr>
      <w:r w:rsidRPr="00A62EA1">
        <w:rPr>
          <w:szCs w:val="24"/>
        </w:rPr>
        <w:t>Mitä kulunvalvontaan tarkoitettuja teknologisia ratkaisuja yksiköllä on käytössä?</w:t>
      </w:r>
    </w:p>
    <w:p w14:paraId="38240988" w14:textId="7D6B1A38" w:rsidR="009214BD" w:rsidRPr="00A62EA1" w:rsidRDefault="003C19B6" w:rsidP="00A62EA1">
      <w:pPr>
        <w:spacing w:line="360" w:lineRule="auto"/>
        <w:rPr>
          <w:szCs w:val="24"/>
        </w:rPr>
      </w:pPr>
      <w:r>
        <w:rPr>
          <w:szCs w:val="24"/>
          <w:u w:val="single"/>
        </w:rPr>
        <w:t xml:space="preserve">Yksikön ovi avautuu koodilla, jota ei saateta asiakkaiden käyttöön. </w:t>
      </w:r>
      <w:r w:rsidR="00377A9F" w:rsidRPr="00A62EA1">
        <w:rPr>
          <w:szCs w:val="24"/>
          <w:u w:val="single"/>
        </w:rPr>
        <w:tab/>
      </w:r>
      <w:r w:rsidR="00377A9F" w:rsidRPr="00A62EA1">
        <w:rPr>
          <w:szCs w:val="24"/>
          <w:u w:val="single"/>
        </w:rPr>
        <w:tab/>
      </w:r>
    </w:p>
    <w:p w14:paraId="0BD2ADDD" w14:textId="482946D0" w:rsidR="002975E6" w:rsidRPr="00A62EA1" w:rsidRDefault="002975E6" w:rsidP="00A62EA1">
      <w:pPr>
        <w:spacing w:line="360" w:lineRule="auto"/>
        <w:rPr>
          <w:szCs w:val="24"/>
        </w:rPr>
      </w:pPr>
      <w:r w:rsidRPr="00A62EA1">
        <w:rPr>
          <w:szCs w:val="24"/>
        </w:rPr>
        <w:t>Mitä teknologisia ratkaisuja asiakkailla on henkilökohtaisessa käytössä</w:t>
      </w:r>
      <w:r w:rsidR="00B2190E" w:rsidRPr="00A62EA1">
        <w:rPr>
          <w:szCs w:val="24"/>
        </w:rPr>
        <w:t xml:space="preserve"> (yksikön hankkimia)</w:t>
      </w:r>
    </w:p>
    <w:p w14:paraId="773859F3" w14:textId="79AE2723" w:rsidR="002975E6" w:rsidRPr="00A62EA1" w:rsidRDefault="003C19B6" w:rsidP="00A62EA1">
      <w:pPr>
        <w:spacing w:line="360" w:lineRule="auto"/>
        <w:rPr>
          <w:szCs w:val="24"/>
        </w:rPr>
      </w:pPr>
      <w:r>
        <w:rPr>
          <w:szCs w:val="24"/>
          <w:u w:val="single"/>
        </w:rPr>
        <w:t xml:space="preserve">Vain työpuhelin. </w:t>
      </w:r>
      <w:r w:rsidR="002975E6" w:rsidRPr="00A62EA1">
        <w:rPr>
          <w:szCs w:val="24"/>
          <w:u w:val="single"/>
        </w:rPr>
        <w:tab/>
      </w:r>
      <w:r w:rsidR="002975E6" w:rsidRPr="00A62EA1">
        <w:rPr>
          <w:szCs w:val="24"/>
          <w:u w:val="single"/>
        </w:rPr>
        <w:tab/>
      </w:r>
      <w:r w:rsidR="002975E6" w:rsidRPr="00A62EA1">
        <w:rPr>
          <w:szCs w:val="24"/>
          <w:u w:val="single"/>
        </w:rPr>
        <w:tab/>
      </w:r>
      <w:r w:rsidR="002975E6" w:rsidRPr="00A62EA1">
        <w:rPr>
          <w:szCs w:val="24"/>
          <w:u w:val="single"/>
        </w:rPr>
        <w:tab/>
      </w:r>
      <w:r w:rsidR="002975E6" w:rsidRPr="00A62EA1">
        <w:rPr>
          <w:szCs w:val="24"/>
          <w:u w:val="single"/>
        </w:rPr>
        <w:tab/>
      </w:r>
      <w:r w:rsidR="002975E6" w:rsidRPr="00A62EA1">
        <w:rPr>
          <w:szCs w:val="24"/>
          <w:u w:val="single"/>
        </w:rPr>
        <w:tab/>
      </w:r>
    </w:p>
    <w:p w14:paraId="598E7681" w14:textId="2145BF90" w:rsidR="009214BD" w:rsidRPr="00A62EA1" w:rsidRDefault="009214BD" w:rsidP="00A62EA1">
      <w:pPr>
        <w:spacing w:line="360" w:lineRule="auto"/>
        <w:rPr>
          <w:szCs w:val="24"/>
        </w:rPr>
      </w:pPr>
      <w:r w:rsidRPr="00A62EA1">
        <w:rPr>
          <w:szCs w:val="24"/>
        </w:rPr>
        <w:t>Miten asiakkaiden henkilökohtaisessa käytössä olevien turva- ja kutsulaitteiden toimivuus ja hälytyksiin vastaaminen varmistetaan?</w:t>
      </w:r>
    </w:p>
    <w:p w14:paraId="645F4E28" w14:textId="1FC8B777" w:rsidR="00377A9F" w:rsidRPr="00A62EA1" w:rsidRDefault="003C19B6" w:rsidP="00A62EA1">
      <w:pPr>
        <w:spacing w:line="360" w:lineRule="auto"/>
        <w:rPr>
          <w:szCs w:val="24"/>
        </w:rPr>
      </w:pPr>
      <w:r>
        <w:rPr>
          <w:szCs w:val="24"/>
          <w:u w:val="single"/>
        </w:rPr>
        <w:t xml:space="preserve">Ei ole käytössä. </w:t>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p>
    <w:p w14:paraId="45A4FB8D" w14:textId="77777777" w:rsidR="009214BD" w:rsidRPr="00A62EA1" w:rsidRDefault="009214BD" w:rsidP="00A62EA1">
      <w:pPr>
        <w:spacing w:line="360" w:lineRule="auto"/>
        <w:rPr>
          <w:szCs w:val="24"/>
        </w:rPr>
      </w:pPr>
      <w:r w:rsidRPr="00A62EA1">
        <w:rPr>
          <w:szCs w:val="24"/>
        </w:rPr>
        <w:t>Turva- ja kutsulaitteiden toimintavarmuudesta vastaavan henkilön nimi ja yhteystiedot?</w:t>
      </w:r>
    </w:p>
    <w:p w14:paraId="33BBAA56" w14:textId="2F212EE1" w:rsidR="00E808F3" w:rsidRPr="00A62EA1" w:rsidRDefault="003C19B6" w:rsidP="00A62EA1">
      <w:pPr>
        <w:spacing w:line="360" w:lineRule="auto"/>
        <w:rPr>
          <w:szCs w:val="24"/>
        </w:rPr>
      </w:pPr>
      <w:r>
        <w:rPr>
          <w:szCs w:val="24"/>
          <w:u w:val="single"/>
        </w:rPr>
        <w:t>-</w:t>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bookmarkStart w:id="67" w:name="_Toc45556469"/>
    </w:p>
    <w:p w14:paraId="7DBCC3D8" w14:textId="73342D52" w:rsidR="009214BD" w:rsidRPr="00A62EA1" w:rsidRDefault="009214BD" w:rsidP="00A62EA1">
      <w:pPr>
        <w:spacing w:line="360" w:lineRule="auto"/>
        <w:rPr>
          <w:b/>
          <w:bCs/>
          <w:szCs w:val="24"/>
        </w:rPr>
      </w:pPr>
      <w:r w:rsidRPr="00A62EA1">
        <w:rPr>
          <w:b/>
          <w:bCs/>
          <w:szCs w:val="24"/>
        </w:rPr>
        <w:t>Terveydenhuollon laitteet ja tarvikkeet</w:t>
      </w:r>
      <w:bookmarkEnd w:id="67"/>
    </w:p>
    <w:p w14:paraId="44BE5392" w14:textId="4B4EB12B" w:rsidR="009214BD" w:rsidRPr="00A62EA1" w:rsidRDefault="00726CE8" w:rsidP="00A62EA1">
      <w:pPr>
        <w:spacing w:line="360" w:lineRule="auto"/>
        <w:rPr>
          <w:szCs w:val="24"/>
        </w:rPr>
      </w:pPr>
      <w:r w:rsidRPr="00A62EA1">
        <w:rPr>
          <w:szCs w:val="24"/>
        </w:rPr>
        <w:t xml:space="preserve">Lääkinnällisiä laitteita </w:t>
      </w:r>
      <w:r w:rsidR="009214BD" w:rsidRPr="00A62EA1">
        <w:rPr>
          <w:szCs w:val="24"/>
        </w:rPr>
        <w:t>koskeva</w:t>
      </w:r>
      <w:r w:rsidRPr="00A62EA1">
        <w:rPr>
          <w:szCs w:val="24"/>
        </w:rPr>
        <w:t>sta</w:t>
      </w:r>
      <w:r w:rsidR="009214BD" w:rsidRPr="00A62EA1">
        <w:rPr>
          <w:szCs w:val="24"/>
        </w:rPr>
        <w:t xml:space="preserve"> ohjau</w:t>
      </w:r>
      <w:r w:rsidRPr="00A62EA1">
        <w:rPr>
          <w:szCs w:val="24"/>
        </w:rPr>
        <w:t xml:space="preserve">ksesta vastaa </w:t>
      </w:r>
      <w:r w:rsidR="009214BD" w:rsidRPr="00A62EA1">
        <w:rPr>
          <w:szCs w:val="24"/>
        </w:rPr>
        <w:t xml:space="preserve">Fimea. </w:t>
      </w:r>
      <w:r w:rsidR="00B268E1" w:rsidRPr="00A62EA1">
        <w:rPr>
          <w:szCs w:val="24"/>
        </w:rPr>
        <w:t>Lääkinnällisten</w:t>
      </w:r>
      <w:r w:rsidR="009214BD" w:rsidRPr="00A62EA1">
        <w:rPr>
          <w:szCs w:val="24"/>
        </w:rPr>
        <w:t xml:space="preserve"> laitteiden käyttöön, huoltoon ja käytön ohjaukseen sosiaalihuollon yksiköissä </w:t>
      </w:r>
      <w:r w:rsidR="00B268E1" w:rsidRPr="00A62EA1">
        <w:rPr>
          <w:szCs w:val="24"/>
        </w:rPr>
        <w:t xml:space="preserve">liittyy </w:t>
      </w:r>
      <w:r w:rsidR="009214BD" w:rsidRPr="00A62EA1">
        <w:rPr>
          <w:szCs w:val="24"/>
        </w:rPr>
        <w:t xml:space="preserve">merkittäviä </w:t>
      </w:r>
      <w:r w:rsidR="009214BD" w:rsidRPr="00A62EA1">
        <w:rPr>
          <w:szCs w:val="24"/>
        </w:rPr>
        <w:lastRenderedPageBreak/>
        <w:t>turvallisuusriskejä, joiden ennaltaehkäiseminen on omaval</w:t>
      </w:r>
      <w:r w:rsidR="00377A9F" w:rsidRPr="00A62EA1">
        <w:rPr>
          <w:szCs w:val="24"/>
        </w:rPr>
        <w:t>v</w:t>
      </w:r>
      <w:r w:rsidR="009214BD" w:rsidRPr="00A62EA1">
        <w:rPr>
          <w:szCs w:val="24"/>
        </w:rPr>
        <w:t>onnassa huomioon otettava asia.</w:t>
      </w:r>
    </w:p>
    <w:p w14:paraId="082F85A3" w14:textId="5D718C0D" w:rsidR="009214BD" w:rsidRPr="00A62EA1" w:rsidRDefault="009214BD" w:rsidP="00A62EA1">
      <w:pPr>
        <w:spacing w:line="360" w:lineRule="auto"/>
        <w:rPr>
          <w:szCs w:val="24"/>
        </w:rPr>
      </w:pPr>
      <w:r w:rsidRPr="00A62EA1">
        <w:rPr>
          <w:szCs w:val="24"/>
        </w:rPr>
        <w:t xml:space="preserve">Sosiaalihuollon yksiköissä käytetään paljon erilaisia </w:t>
      </w:r>
      <w:r w:rsidR="00726CE8" w:rsidRPr="00A62EA1">
        <w:rPr>
          <w:szCs w:val="24"/>
        </w:rPr>
        <w:t>lääkinnällisiksi laitteiksi</w:t>
      </w:r>
      <w:r w:rsidRPr="00A62EA1">
        <w:rPr>
          <w:szCs w:val="24"/>
        </w:rPr>
        <w:t xml:space="preserve"> luokiteltuja välineitä ja hoitotarvikkeita, joihin liittyvistä käytännöistä säädetään </w:t>
      </w:r>
      <w:r w:rsidR="008C67ED" w:rsidRPr="00A62EA1">
        <w:rPr>
          <w:szCs w:val="24"/>
        </w:rPr>
        <w:t>lääkinnällisistä</w:t>
      </w:r>
      <w:r w:rsidRPr="00A62EA1">
        <w:rPr>
          <w:szCs w:val="24"/>
        </w:rPr>
        <w:t xml:space="preserve"> laitteista annetussa laissa</w:t>
      </w:r>
      <w:r w:rsidR="00DE5242" w:rsidRPr="00A62EA1">
        <w:rPr>
          <w:szCs w:val="24"/>
        </w:rPr>
        <w:t>.</w:t>
      </w:r>
      <w:r w:rsidRPr="00A62EA1">
        <w:rPr>
          <w:szCs w:val="24"/>
        </w:rPr>
        <w:t xml:space="preserve"> </w:t>
      </w:r>
      <w:r w:rsidR="00726CE8" w:rsidRPr="00A62EA1">
        <w:rPr>
          <w:szCs w:val="24"/>
        </w:rPr>
        <w:t xml:space="preserve">Lääkinnällisellä </w:t>
      </w:r>
      <w:r w:rsidRPr="00A62EA1">
        <w:rPr>
          <w:szCs w:val="24"/>
        </w:rPr>
        <w:t>laitteella</w:t>
      </w:r>
      <w:r w:rsidRPr="00A62EA1">
        <w:rPr>
          <w:color w:val="FF0000"/>
          <w:szCs w:val="24"/>
        </w:rPr>
        <w:t xml:space="preserve"> </w:t>
      </w:r>
      <w:r w:rsidRPr="00A62EA1">
        <w:rPr>
          <w:szCs w:val="24"/>
        </w:rPr>
        <w:t>tarkoitetaan instrumenttia, laitteistoa, välinettä, ohjelmistoa, materiaalia tai muuta yksinään tai yhdistelmänä käytettävää laitetta tai tarviketta, jonka valmistaja on tarkoittanut muun muassa sairauden tai vamman diagnosointiin, ehkäisyyn, tarkkailuun, hoitoon, lievitykseen tai anatomian tai fysiologisen toiminnon tutkimukseen tai korvaamiseen. Hoitoon käytettäviä laitteita ovat mm. pyörätuolit, rollaattorit, sairaalasängyt, nostolaitteet, verensokeri-, kuume- ja verenpainemittarit, kuulolaitteet, haavasidokset ym. vastaavat.</w:t>
      </w:r>
    </w:p>
    <w:p w14:paraId="39DE4E36" w14:textId="333179FE" w:rsidR="009214BD" w:rsidRPr="00A62EA1" w:rsidRDefault="009214BD" w:rsidP="00A62EA1">
      <w:pPr>
        <w:spacing w:line="360" w:lineRule="auto"/>
        <w:rPr>
          <w:szCs w:val="24"/>
        </w:rPr>
      </w:pPr>
      <w:r w:rsidRPr="00A62EA1">
        <w:rPr>
          <w:szCs w:val="24"/>
        </w:rPr>
        <w:t xml:space="preserve">Terveydenhuollon ammattimaista käyttäjää koskevat velvoitteet on määritelty </w:t>
      </w:r>
      <w:r w:rsidR="004E1FE6" w:rsidRPr="00A62EA1">
        <w:rPr>
          <w:szCs w:val="24"/>
        </w:rPr>
        <w:t xml:space="preserve">lääkinnällisistä laitteista annetun lain </w:t>
      </w:r>
      <w:r w:rsidRPr="00A62EA1">
        <w:rPr>
          <w:szCs w:val="24"/>
        </w:rPr>
        <w:t>lai</w:t>
      </w:r>
      <w:r w:rsidR="004E1FE6" w:rsidRPr="00A62EA1">
        <w:rPr>
          <w:szCs w:val="24"/>
        </w:rPr>
        <w:t>n 31–34 §:ssä</w:t>
      </w:r>
      <w:r w:rsidRPr="00A62EA1">
        <w:rPr>
          <w:szCs w:val="24"/>
        </w:rPr>
        <w:t xml:space="preserve">. Organisaation on </w:t>
      </w:r>
      <w:r w:rsidR="004E1FE6" w:rsidRPr="00A62EA1">
        <w:rPr>
          <w:szCs w:val="24"/>
        </w:rPr>
        <w:t xml:space="preserve">muun muassa </w:t>
      </w:r>
      <w:r w:rsidRPr="00A62EA1">
        <w:rPr>
          <w:szCs w:val="24"/>
        </w:rPr>
        <w:t xml:space="preserve">nimettävä vastuuhenkilö, joka vastaa siitä, että yksikössä noudatetaan </w:t>
      </w:r>
      <w:hyperlink r:id="rId28">
        <w:r w:rsidRPr="00A62EA1">
          <w:rPr>
            <w:rStyle w:val="Hyperlinkki"/>
            <w:color w:val="auto"/>
            <w:szCs w:val="24"/>
          </w:rPr>
          <w:t>terveydenhuollon laitteista ja tarvikkeista annettua lakia ja sen nojalla annettuja säädöksiä</w:t>
        </w:r>
      </w:hyperlink>
      <w:r w:rsidRPr="00A62EA1">
        <w:rPr>
          <w:szCs w:val="24"/>
        </w:rPr>
        <w:t>.</w:t>
      </w:r>
    </w:p>
    <w:p w14:paraId="206B4A9B" w14:textId="3688EDB6" w:rsidR="009214BD" w:rsidRPr="00A62EA1" w:rsidRDefault="009214BD" w:rsidP="00A62EA1">
      <w:pPr>
        <w:spacing w:line="360" w:lineRule="auto"/>
        <w:rPr>
          <w:szCs w:val="24"/>
        </w:rPr>
      </w:pPr>
      <w:r w:rsidRPr="00A62EA1">
        <w:rPr>
          <w:szCs w:val="24"/>
        </w:rPr>
        <w:t xml:space="preserve">Miten varmistetaan asiakkaiden tarvitsemien apuvälineiden ja </w:t>
      </w:r>
      <w:r w:rsidR="004E1FE6" w:rsidRPr="00A62EA1">
        <w:rPr>
          <w:szCs w:val="24"/>
        </w:rPr>
        <w:t>yksikön käytössä olevien lääkinnällisten laitteiden</w:t>
      </w:r>
      <w:r w:rsidRPr="00A62EA1">
        <w:rPr>
          <w:szCs w:val="24"/>
        </w:rPr>
        <w:t xml:space="preserve"> hankinnan, käytön ohjauksen ja huollon asianmukainen toteutuminen?</w:t>
      </w:r>
    </w:p>
    <w:p w14:paraId="32260C83" w14:textId="5AFD47F7" w:rsidR="00377A9F" w:rsidRPr="00565899" w:rsidRDefault="4138AAF8" w:rsidP="00A62EA1">
      <w:pPr>
        <w:spacing w:line="360" w:lineRule="auto"/>
        <w:rPr>
          <w:szCs w:val="24"/>
          <w:u w:val="single"/>
        </w:rPr>
      </w:pPr>
      <w:r w:rsidRPr="00565899">
        <w:rPr>
          <w:szCs w:val="24"/>
          <w:u w:val="single"/>
        </w:rPr>
        <w:t>_</w:t>
      </w:r>
      <w:r w:rsidR="00180AAB" w:rsidRPr="00565899">
        <w:rPr>
          <w:szCs w:val="24"/>
          <w:u w:val="single"/>
        </w:rPr>
        <w:t xml:space="preserve">Apuvälineitä hankitaan asiakkaiden tarpeiden mukaisesti apuvälinelainaamon kautta. Tällöin niiden ohjaus ja huolto tapahtuvat </w:t>
      </w:r>
      <w:r w:rsidR="00565899" w:rsidRPr="00565899">
        <w:rPr>
          <w:szCs w:val="24"/>
          <w:u w:val="single"/>
        </w:rPr>
        <w:t xml:space="preserve">apuvälinelainaamon kautta. Henkilöstö ohjaa myös asiakkaita laitteiden käytössä </w:t>
      </w:r>
    </w:p>
    <w:p w14:paraId="2EA96825" w14:textId="78995FE3" w:rsidR="009214BD" w:rsidRPr="00A62EA1" w:rsidRDefault="009214BD" w:rsidP="00A62EA1">
      <w:pPr>
        <w:spacing w:line="360" w:lineRule="auto"/>
        <w:rPr>
          <w:szCs w:val="24"/>
        </w:rPr>
      </w:pPr>
      <w:r w:rsidRPr="00A62EA1">
        <w:rPr>
          <w:szCs w:val="24"/>
        </w:rPr>
        <w:t xml:space="preserve">Miten varmistetaan, että terveydenhuollon laitteista ja tarvikkeista tehdään asianmukaiset </w:t>
      </w:r>
      <w:hyperlink r:id="rId29" w:history="1">
        <w:r w:rsidRPr="00A62EA1">
          <w:rPr>
            <w:rStyle w:val="Hyperlinkki"/>
            <w:color w:val="auto"/>
            <w:szCs w:val="24"/>
          </w:rPr>
          <w:t>vaaratilanneilmoitukset</w:t>
        </w:r>
      </w:hyperlink>
      <w:r w:rsidRPr="00A62EA1">
        <w:rPr>
          <w:szCs w:val="24"/>
        </w:rPr>
        <w:t>?</w:t>
      </w:r>
    </w:p>
    <w:p w14:paraId="3E0ED05E" w14:textId="77777777" w:rsidR="00565899" w:rsidRDefault="00565899" w:rsidP="00A62EA1">
      <w:pPr>
        <w:spacing w:line="360" w:lineRule="auto"/>
        <w:rPr>
          <w:szCs w:val="24"/>
          <w:u w:val="single"/>
        </w:rPr>
      </w:pPr>
      <w:r>
        <w:rPr>
          <w:szCs w:val="24"/>
          <w:u w:val="single"/>
        </w:rPr>
        <w:t xml:space="preserve">Täyttämällä tapaturma- ja vaaratilanneilmoitus. Lisäksi kirjataan asiakkaan raporttiin, kuka raportoinut ja mihin. </w:t>
      </w:r>
    </w:p>
    <w:p w14:paraId="792D0DB6" w14:textId="4FBDC3D6" w:rsidR="009214BD" w:rsidRPr="00A62EA1" w:rsidRDefault="009214BD" w:rsidP="00A62EA1">
      <w:pPr>
        <w:spacing w:line="360" w:lineRule="auto"/>
        <w:rPr>
          <w:szCs w:val="24"/>
        </w:rPr>
      </w:pPr>
      <w:r w:rsidRPr="00A62EA1">
        <w:rPr>
          <w:szCs w:val="24"/>
        </w:rPr>
        <w:t>Terveydenhuollon laitteista ja tarvikkeista vastaavan henkilön nimi ja yhteystiedot</w:t>
      </w:r>
    </w:p>
    <w:p w14:paraId="5735A480" w14:textId="08C6B6E2" w:rsidR="00377A9F" w:rsidRPr="00A62EA1" w:rsidRDefault="00565899" w:rsidP="00A62EA1">
      <w:pPr>
        <w:spacing w:line="360" w:lineRule="auto"/>
        <w:rPr>
          <w:szCs w:val="24"/>
        </w:rPr>
      </w:pPr>
      <w:r>
        <w:rPr>
          <w:szCs w:val="24"/>
          <w:u w:val="single"/>
        </w:rPr>
        <w:lastRenderedPageBreak/>
        <w:t xml:space="preserve">Minna Luonua sekä eri kuntien yhteyshenkilöt. </w:t>
      </w:r>
      <w:r w:rsidR="2CD41837" w:rsidRPr="00A62EA1">
        <w:rPr>
          <w:szCs w:val="24"/>
        </w:rPr>
        <w:t>___________________________________________________________________</w:t>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p>
    <w:p w14:paraId="713B5E55" w14:textId="77777777" w:rsidR="00377A9F" w:rsidRPr="00A62EA1" w:rsidRDefault="00377A9F" w:rsidP="00A62EA1">
      <w:pPr>
        <w:spacing w:line="360" w:lineRule="auto"/>
        <w:rPr>
          <w:szCs w:val="24"/>
        </w:rPr>
      </w:pPr>
      <w:bookmarkStart w:id="68" w:name="_Toc31100005"/>
    </w:p>
    <w:p w14:paraId="058C934A" w14:textId="24EE8A84" w:rsidR="00A04EFF" w:rsidRPr="00A62EA1" w:rsidRDefault="00377A9F" w:rsidP="00A62EA1">
      <w:pPr>
        <w:pStyle w:val="Otsikko2"/>
        <w:spacing w:line="360" w:lineRule="auto"/>
        <w:rPr>
          <w:sz w:val="24"/>
          <w:szCs w:val="24"/>
        </w:rPr>
      </w:pPr>
      <w:bookmarkStart w:id="69" w:name="_Toc45556470"/>
      <w:bookmarkStart w:id="70" w:name="_Toc121822189"/>
      <w:bookmarkEnd w:id="68"/>
      <w:r w:rsidRPr="00A62EA1">
        <w:rPr>
          <w:sz w:val="24"/>
          <w:szCs w:val="24"/>
        </w:rPr>
        <w:t>8 ASIAKAS- JA POTILASTIETOJEN KÄSITTELY JA KIRJAAMINEN</w:t>
      </w:r>
      <w:bookmarkEnd w:id="69"/>
      <w:bookmarkEnd w:id="70"/>
    </w:p>
    <w:p w14:paraId="4363AC36" w14:textId="62FA8BA0" w:rsidR="001242D0" w:rsidRPr="00A62EA1" w:rsidRDefault="001242D0" w:rsidP="00A62EA1">
      <w:pPr>
        <w:spacing w:line="360" w:lineRule="auto"/>
        <w:rPr>
          <w:szCs w:val="24"/>
        </w:rPr>
      </w:pPr>
      <w:r w:rsidRPr="00A62EA1">
        <w:rPr>
          <w:szCs w:val="24"/>
        </w:rPr>
        <w:t xml:space="preserve">Henkilötiedolla tarkoitetaan kaikkia tunnistettuun tai tunnistettavissa olevaan luonnolliseen henkilöön liittyviä tietoja. Sosiaalihuollossa asiakas- ja potilastiedot ovat arkaluonteisia, salassa pidettäviä henkilötietoja. Terveyttä koskevat tiedot kuuluvat erityisiin henkilötietoryhmiin ja </w:t>
      </w:r>
      <w:hyperlink r:id="rId30" w:history="1">
        <w:r w:rsidRPr="00A62EA1">
          <w:rPr>
            <w:rStyle w:val="Hyperlinkki"/>
            <w:color w:val="auto"/>
            <w:szCs w:val="24"/>
          </w:rPr>
          <w:t>niiden käsittely on mahdollista vain tietyin edellytyksin</w:t>
        </w:r>
      </w:hyperlink>
      <w:r w:rsidRPr="00A62EA1">
        <w:rPr>
          <w:szCs w:val="24"/>
        </w:rPr>
        <w:t xml:space="preserve">. Hyvältä tietojen käsittelyltä edellytetään, että se on suunniteltua koko käsittelyn ajalta asiakastyön kirjaamisesta alkaen arkistointiin ja tietojen hävittämiseen saakka. Käytännössä sosiaalihuollon toiminnassa asiakasta koskevien henkilötietojen käsittelyssä muodostuu lainsäädännössä tarkoitettu henkilörekisteri. Henkilötietojen käsittelyyn sovelletaan </w:t>
      </w:r>
      <w:hyperlink r:id="rId31" w:history="1">
        <w:r w:rsidRPr="00A62EA1">
          <w:rPr>
            <w:rStyle w:val="Hyperlinkki"/>
            <w:color w:val="auto"/>
            <w:szCs w:val="24"/>
          </w:rPr>
          <w:t>EU:n yleistä tietosuoja-asetusta (EU) 2016/679</w:t>
        </w:r>
      </w:hyperlink>
      <w:r w:rsidRPr="00A62EA1">
        <w:rPr>
          <w:szCs w:val="24"/>
        </w:rPr>
        <w:t xml:space="preserve">. </w:t>
      </w:r>
      <w:r w:rsidR="007646B6" w:rsidRPr="00A62EA1">
        <w:rPr>
          <w:szCs w:val="24"/>
        </w:rPr>
        <w:t>Tämän l</w:t>
      </w:r>
      <w:r w:rsidRPr="00A62EA1">
        <w:rPr>
          <w:szCs w:val="24"/>
        </w:rPr>
        <w:t xml:space="preserve">isäksi </w:t>
      </w:r>
      <w:r w:rsidR="00021CC9" w:rsidRPr="00A62EA1">
        <w:rPr>
          <w:szCs w:val="24"/>
        </w:rPr>
        <w:t xml:space="preserve">on käytössä </w:t>
      </w:r>
      <w:hyperlink r:id="rId32" w:history="1">
        <w:r w:rsidRPr="00A62EA1">
          <w:rPr>
            <w:rStyle w:val="Hyperlinkki"/>
            <w:color w:val="auto"/>
            <w:szCs w:val="24"/>
          </w:rPr>
          <w:t>kansalli</w:t>
        </w:r>
        <w:r w:rsidR="00021CC9" w:rsidRPr="00A62EA1">
          <w:rPr>
            <w:rStyle w:val="Hyperlinkki"/>
            <w:color w:val="auto"/>
            <w:szCs w:val="24"/>
          </w:rPr>
          <w:t>nen</w:t>
        </w:r>
        <w:r w:rsidRPr="00A62EA1">
          <w:rPr>
            <w:rStyle w:val="Hyperlinkki"/>
            <w:color w:val="auto"/>
            <w:szCs w:val="24"/>
          </w:rPr>
          <w:t xml:space="preserve"> tietosuojalaki (1050/2018)</w:t>
        </w:r>
      </w:hyperlink>
      <w:r w:rsidR="00021CC9" w:rsidRPr="00A62EA1">
        <w:rPr>
          <w:szCs w:val="24"/>
        </w:rPr>
        <w:t>,</w:t>
      </w:r>
      <w:r w:rsidRPr="00A62EA1">
        <w:rPr>
          <w:szCs w:val="24"/>
        </w:rPr>
        <w:t xml:space="preserve"> joka täydentää ja täsmentää tietosuoja-asetusta. Henkilötietojen käsittelyyn vaikuttaa myös toimialakohtainen lainsäädäntö.</w:t>
      </w:r>
    </w:p>
    <w:p w14:paraId="6591E7C4" w14:textId="7CFB3660" w:rsidR="001242D0" w:rsidRPr="00A62EA1" w:rsidRDefault="001242D0" w:rsidP="00A62EA1">
      <w:pPr>
        <w:spacing w:line="360" w:lineRule="auto"/>
        <w:rPr>
          <w:szCs w:val="24"/>
        </w:rPr>
      </w:pPr>
      <w:r w:rsidRPr="00A62EA1">
        <w:rPr>
          <w:szCs w:val="24"/>
        </w:rPr>
        <w:t>Rekisterinpitäjällä tarkoitetaan sitä tahoa, joka yksin tai yhdessä toisten kanssa määrittelee henkilötietojen käsittelyn tarkoitukset ja keinot. Henkilötietojen käsittelijällä tarkoitetaan esimerkiksi yksikköä/palvelua, joka käsittelee henkilötietoja rekisterinpitäjän lukuun. Rekisterinpitäjän tulee ohjeistaa mm. alaisuudessaan toimivat henkilöt, joilla on pääsy tietoihin (tietosuoja-asetus 29 artikla).</w:t>
      </w:r>
    </w:p>
    <w:p w14:paraId="14BBE5D6" w14:textId="0D31C354" w:rsidR="001242D0" w:rsidRPr="00A62EA1" w:rsidRDefault="001242D0" w:rsidP="00A62EA1">
      <w:pPr>
        <w:spacing w:line="360" w:lineRule="auto"/>
        <w:rPr>
          <w:szCs w:val="24"/>
        </w:rPr>
      </w:pPr>
      <w:r w:rsidRPr="00A62EA1">
        <w:rPr>
          <w:szCs w:val="24"/>
        </w:rPr>
        <w:t>Tietosuoja-asetuksessa säädetään myös henkilötietojen käsittelyn keskeisistä periaatteista. Rekisterinpitäjän tulee ilmoittaa henkilötietojen tietoturvaloukkauksista valvontaviranomaiselle ja rekisteröidyille. Rekisteröidyn oikeuksista säädetään asetuksen 3 luvussa, joka sisältää myös rekisteröidyn informointia koskevat säännöt.</w:t>
      </w:r>
      <w:r w:rsidR="004D5995" w:rsidRPr="00A62EA1">
        <w:rPr>
          <w:szCs w:val="24"/>
        </w:rPr>
        <w:t xml:space="preserve"> </w:t>
      </w:r>
      <w:r w:rsidRPr="00A62EA1">
        <w:rPr>
          <w:szCs w:val="24"/>
        </w:rPr>
        <w:t xml:space="preserve">Tietosuojavaltuutetun toimiston verkkosivuilta löytyy kattavasti </w:t>
      </w:r>
      <w:hyperlink r:id="rId33" w:history="1">
        <w:r w:rsidRPr="00A62EA1">
          <w:rPr>
            <w:rStyle w:val="Hyperlinkki"/>
            <w:color w:val="auto"/>
            <w:szCs w:val="24"/>
          </w:rPr>
          <w:t>ohjeita henkilötietojen asianmukaisesta käsittelystä</w:t>
        </w:r>
      </w:hyperlink>
      <w:r w:rsidR="00A04EFF" w:rsidRPr="00A62EA1">
        <w:rPr>
          <w:szCs w:val="24"/>
        </w:rPr>
        <w:t>.</w:t>
      </w:r>
    </w:p>
    <w:p w14:paraId="52B50D71" w14:textId="07382BF4" w:rsidR="00AA2539" w:rsidRPr="00A62EA1" w:rsidRDefault="001242D0" w:rsidP="00A62EA1">
      <w:pPr>
        <w:spacing w:line="360" w:lineRule="auto"/>
        <w:rPr>
          <w:szCs w:val="24"/>
        </w:rPr>
      </w:pPr>
      <w:r w:rsidRPr="00A62EA1">
        <w:rPr>
          <w:szCs w:val="24"/>
        </w:rPr>
        <w:t xml:space="preserve">Terveyden ja hyvinvoinnin laitos (THL) on antanut </w:t>
      </w:r>
      <w:hyperlink r:id="rId34" w:history="1">
        <w:r w:rsidRPr="00A62EA1">
          <w:rPr>
            <w:rStyle w:val="Hyperlinkki"/>
            <w:color w:val="auto"/>
            <w:szCs w:val="24"/>
          </w:rPr>
          <w:t>sosiaali- ja terveydenhuollon yksiköille määräyksen (</w:t>
        </w:r>
        <w:r w:rsidR="005D70DB" w:rsidRPr="00A62EA1">
          <w:rPr>
            <w:rStyle w:val="Hyperlinkki"/>
            <w:color w:val="auto"/>
            <w:szCs w:val="24"/>
          </w:rPr>
          <w:t>3/2021</w:t>
        </w:r>
        <w:r w:rsidRPr="00A62EA1">
          <w:rPr>
            <w:rStyle w:val="Hyperlinkki"/>
            <w:color w:val="auto"/>
            <w:szCs w:val="24"/>
          </w:rPr>
          <w:t xml:space="preserve">) sosiaali- ja terveydenhuollon asiakastietojen sähköisestä </w:t>
        </w:r>
        <w:r w:rsidRPr="00A62EA1">
          <w:rPr>
            <w:rStyle w:val="Hyperlinkki"/>
            <w:color w:val="auto"/>
            <w:szCs w:val="24"/>
          </w:rPr>
          <w:lastRenderedPageBreak/>
          <w:t>käsittelystä</w:t>
        </w:r>
      </w:hyperlink>
      <w:r w:rsidRPr="00A62EA1">
        <w:rPr>
          <w:szCs w:val="24"/>
        </w:rPr>
        <w:t xml:space="preserve"> annetun lain </w:t>
      </w:r>
      <w:r w:rsidR="005D70DB" w:rsidRPr="00A62EA1">
        <w:rPr>
          <w:szCs w:val="24"/>
        </w:rPr>
        <w:t>27</w:t>
      </w:r>
      <w:r w:rsidRPr="00A62EA1">
        <w:rPr>
          <w:szCs w:val="24"/>
        </w:rPr>
        <w:t xml:space="preserve"> §:ssä säädetystä tieto</w:t>
      </w:r>
      <w:r w:rsidR="005D70DB" w:rsidRPr="00A62EA1">
        <w:rPr>
          <w:szCs w:val="24"/>
        </w:rPr>
        <w:t>turvallisuuden ja tietosuojan omavalvonnasta</w:t>
      </w:r>
      <w:r w:rsidRPr="00A62EA1">
        <w:rPr>
          <w:szCs w:val="24"/>
        </w:rPr>
        <w:t xml:space="preserve">. </w:t>
      </w:r>
      <w:hyperlink r:id="rId35" w:history="1">
        <w:r w:rsidR="00337F3D">
          <w:rPr>
            <w:rStyle w:val="Hyperlinkki"/>
            <w:color w:val="auto"/>
            <w:szCs w:val="24"/>
          </w:rPr>
          <w:t>Tiedonhallinta sosiaali-ja terveysalalla, määräykset ja määrittelyt</w:t>
        </w:r>
      </w:hyperlink>
    </w:p>
    <w:p w14:paraId="7AA46EB6" w14:textId="1C95B629" w:rsidR="001242D0" w:rsidRPr="00A62EA1" w:rsidRDefault="001242D0" w:rsidP="00A62EA1">
      <w:pPr>
        <w:spacing w:line="360" w:lineRule="auto"/>
        <w:rPr>
          <w:szCs w:val="24"/>
        </w:rPr>
      </w:pPr>
      <w:r w:rsidRPr="00A62EA1">
        <w:rPr>
          <w:szCs w:val="24"/>
        </w:rPr>
        <w:t>Tieto</w:t>
      </w:r>
      <w:r w:rsidR="005D70DB" w:rsidRPr="00A62EA1">
        <w:rPr>
          <w:szCs w:val="24"/>
        </w:rPr>
        <w:t>turvasuunnitelma</w:t>
      </w:r>
      <w:r w:rsidRPr="00A62EA1">
        <w:rPr>
          <w:szCs w:val="24"/>
        </w:rPr>
        <w:t xml:space="preserve"> on erillinen asiakirja, jota ei ole säädetty julkisesti nähtävänä pidettäväksi, mutta on osa yksikön omavalvonnan kokonaisuutta. </w:t>
      </w:r>
      <w:r w:rsidR="00B271E0" w:rsidRPr="00A62EA1">
        <w:rPr>
          <w:szCs w:val="24"/>
        </w:rPr>
        <w:t>THL on laatinut mallipohjan tietoturvasuunnitelman laatimisen helpottamiseksi. Mallipohja</w:t>
      </w:r>
      <w:r w:rsidR="00AA2539" w:rsidRPr="00A62EA1">
        <w:rPr>
          <w:szCs w:val="24"/>
        </w:rPr>
        <w:t xml:space="preserve">, joka löytyy edellä olevasta linkistä, </w:t>
      </w:r>
      <w:r w:rsidR="00586C21" w:rsidRPr="00A62EA1">
        <w:rPr>
          <w:szCs w:val="24"/>
        </w:rPr>
        <w:t xml:space="preserve">on tarkoitettu otettavaksi käyttöön soveltuvin osin </w:t>
      </w:r>
      <w:r w:rsidR="186F8576" w:rsidRPr="00A62EA1">
        <w:rPr>
          <w:szCs w:val="24"/>
        </w:rPr>
        <w:t>eri palveluissa</w:t>
      </w:r>
      <w:r w:rsidR="00586C21" w:rsidRPr="00A62EA1">
        <w:rPr>
          <w:szCs w:val="24"/>
        </w:rPr>
        <w:t>.</w:t>
      </w:r>
      <w:r w:rsidR="00AA2539" w:rsidRPr="00A62EA1">
        <w:rPr>
          <w:szCs w:val="24"/>
        </w:rPr>
        <w:t xml:space="preserve"> </w:t>
      </w:r>
    </w:p>
    <w:p w14:paraId="29980A11" w14:textId="416A5370" w:rsidR="00377A9F" w:rsidRPr="00A62EA1" w:rsidRDefault="00377A9F" w:rsidP="00A62EA1">
      <w:pPr>
        <w:spacing w:line="360" w:lineRule="auto"/>
        <w:rPr>
          <w:b/>
          <w:bCs/>
          <w:szCs w:val="24"/>
        </w:rPr>
      </w:pPr>
      <w:bookmarkStart w:id="71" w:name="_Toc45556471"/>
      <w:r w:rsidRPr="00A62EA1">
        <w:rPr>
          <w:b/>
          <w:bCs/>
          <w:szCs w:val="24"/>
        </w:rPr>
        <w:t>Asiakastyön kirjaaminen</w:t>
      </w:r>
      <w:bookmarkEnd w:id="71"/>
    </w:p>
    <w:p w14:paraId="2EA41E18" w14:textId="76184AE5" w:rsidR="00E808F3" w:rsidRPr="00A62EA1" w:rsidRDefault="00377A9F" w:rsidP="00A62EA1">
      <w:pPr>
        <w:spacing w:line="360" w:lineRule="auto"/>
        <w:rPr>
          <w:color w:val="FF0000"/>
          <w:szCs w:val="24"/>
        </w:rPr>
      </w:pPr>
      <w:r w:rsidRPr="00A62EA1">
        <w:rPr>
          <w:szCs w:val="24"/>
        </w:rPr>
        <w:t xml:space="preserve">Asiakastyön kirjaaminen on jokaisen ammattilaisen vastuulla. Kirjaamisvelvoite alkaa, kun sosiaalihuollon viranomainen on saanut tiedon henkilön mahdollisesta sosiaalihuollon tarpeesta tai kun yksityinen palveluntuottaja alkaa toteuttaa sosiaalipalvelua sopimuksen perusteella. Kirjaamisvelvoitteesta on säädetty laissa sosiaalihuollon asiakasasiakirjoista 4 §:ssä. Yksittäisen asiakkaan asiakastietojen kirjaaminen on jokaisen ammattihenkilön vastuulla ja edellyttää ammatillista harkintaa siitä, mitkä tiedot kussakin tapauksessa ovat olennaisia ja riittäviä. </w:t>
      </w:r>
      <w:r w:rsidR="0029314A" w:rsidRPr="00A62EA1">
        <w:rPr>
          <w:szCs w:val="24"/>
        </w:rPr>
        <w:t xml:space="preserve">THL </w:t>
      </w:r>
      <w:r w:rsidR="001F4ED8" w:rsidRPr="00A62EA1">
        <w:rPr>
          <w:szCs w:val="24"/>
        </w:rPr>
        <w:t xml:space="preserve">on </w:t>
      </w:r>
      <w:r w:rsidR="0029314A" w:rsidRPr="00A62EA1">
        <w:rPr>
          <w:szCs w:val="24"/>
        </w:rPr>
        <w:t>ohja</w:t>
      </w:r>
      <w:r w:rsidR="001F4ED8" w:rsidRPr="00A62EA1">
        <w:rPr>
          <w:szCs w:val="24"/>
        </w:rPr>
        <w:t>nnut</w:t>
      </w:r>
      <w:r w:rsidR="0029314A" w:rsidRPr="00A62EA1">
        <w:rPr>
          <w:szCs w:val="24"/>
        </w:rPr>
        <w:t xml:space="preserve"> asiakastyön kirjaamista </w:t>
      </w:r>
      <w:r w:rsidR="001F4ED8" w:rsidRPr="00A62EA1">
        <w:rPr>
          <w:szCs w:val="24"/>
        </w:rPr>
        <w:t>antamalla asiaa koskevan määräyksen</w:t>
      </w:r>
      <w:r w:rsidR="004B3C90" w:rsidRPr="00A62EA1">
        <w:rPr>
          <w:b/>
          <w:bCs/>
          <w:szCs w:val="24"/>
        </w:rPr>
        <w:t xml:space="preserve"> </w:t>
      </w:r>
      <w:r w:rsidR="004B3C90" w:rsidRPr="00A62EA1">
        <w:rPr>
          <w:szCs w:val="24"/>
        </w:rPr>
        <w:t>1/2021</w:t>
      </w:r>
      <w:r w:rsidRPr="00A62EA1">
        <w:rPr>
          <w:szCs w:val="24"/>
        </w:rPr>
        <w:t>.</w:t>
      </w:r>
      <w:r w:rsidRPr="00A62EA1">
        <w:rPr>
          <w:color w:val="FF0000"/>
          <w:szCs w:val="24"/>
        </w:rPr>
        <w:t xml:space="preserve"> </w:t>
      </w:r>
    </w:p>
    <w:p w14:paraId="7FD9EB58" w14:textId="232F7FE6" w:rsidR="00377A9F" w:rsidRPr="00A62EA1" w:rsidRDefault="00377A9F" w:rsidP="00A62EA1">
      <w:pPr>
        <w:spacing w:line="360" w:lineRule="auto"/>
        <w:rPr>
          <w:szCs w:val="24"/>
        </w:rPr>
      </w:pPr>
      <w:r w:rsidRPr="00A62EA1">
        <w:rPr>
          <w:szCs w:val="24"/>
        </w:rPr>
        <w:t>Miten työntekijät perehdytetään asiakastyön kirjaamiseen?</w:t>
      </w:r>
    </w:p>
    <w:p w14:paraId="2788E087" w14:textId="01070303" w:rsidR="00377A9F" w:rsidRPr="00A62EA1" w:rsidRDefault="00377A9F" w:rsidP="00A62EA1">
      <w:pPr>
        <w:spacing w:line="360" w:lineRule="auto"/>
        <w:rPr>
          <w:szCs w:val="24"/>
        </w:rPr>
      </w:pPr>
      <w:r w:rsidRPr="00A62EA1">
        <w:rPr>
          <w:szCs w:val="24"/>
          <w:u w:val="single"/>
        </w:rPr>
        <w:fldChar w:fldCharType="begin">
          <w:ffData>
            <w:name w:val=""/>
            <w:enabled/>
            <w:calcOnExit w:val="0"/>
            <w:helpText w:type="text" w:val="Postiosoite"/>
            <w:textInput/>
          </w:ffData>
        </w:fldChar>
      </w:r>
      <w:r w:rsidRPr="00A62EA1">
        <w:rPr>
          <w:szCs w:val="24"/>
          <w:u w:val="single"/>
        </w:rPr>
        <w:instrText xml:space="preserve"> FORMTEXT </w:instrText>
      </w:r>
      <w:r w:rsidRPr="00A62EA1">
        <w:rPr>
          <w:szCs w:val="24"/>
          <w:u w:val="single"/>
        </w:rPr>
      </w:r>
      <w:r w:rsidRPr="00A62EA1">
        <w:rPr>
          <w:szCs w:val="24"/>
          <w:u w:val="single"/>
        </w:rPr>
        <w:fldChar w:fldCharType="separate"/>
      </w:r>
      <w:r w:rsidRPr="00A62EA1">
        <w:rPr>
          <w:noProof/>
          <w:szCs w:val="24"/>
          <w:u w:val="single"/>
        </w:rPr>
        <w:t> </w:t>
      </w:r>
      <w:r w:rsidRPr="00A62EA1">
        <w:rPr>
          <w:noProof/>
          <w:szCs w:val="24"/>
          <w:u w:val="single"/>
        </w:rPr>
        <w:t> </w:t>
      </w:r>
      <w:r w:rsidRPr="00A62EA1">
        <w:rPr>
          <w:noProof/>
          <w:szCs w:val="24"/>
          <w:u w:val="single"/>
        </w:rPr>
        <w:t> </w:t>
      </w:r>
      <w:r w:rsidRPr="00A62EA1">
        <w:rPr>
          <w:noProof/>
          <w:szCs w:val="24"/>
          <w:u w:val="single"/>
        </w:rPr>
        <w:t> </w:t>
      </w:r>
      <w:r w:rsidRPr="00A62EA1">
        <w:rPr>
          <w:noProof/>
          <w:szCs w:val="24"/>
          <w:u w:val="single"/>
        </w:rPr>
        <w:t> </w:t>
      </w:r>
      <w:r w:rsidRPr="00A62EA1">
        <w:rPr>
          <w:szCs w:val="24"/>
          <w:u w:val="single"/>
        </w:rPr>
        <w:fldChar w:fldCharType="end"/>
      </w:r>
      <w:r w:rsidR="15351DB7" w:rsidRPr="00A62EA1">
        <w:rPr>
          <w:szCs w:val="24"/>
        </w:rPr>
        <w:t>___</w:t>
      </w:r>
      <w:r w:rsidR="002606A0" w:rsidRPr="00B65CAE">
        <w:rPr>
          <w:szCs w:val="24"/>
          <w:u w:val="single"/>
        </w:rPr>
        <w:t xml:space="preserve">Perehdytyksen yhteydessä käydään läpi </w:t>
      </w:r>
      <w:r w:rsidR="00B65CAE" w:rsidRPr="00B65CAE">
        <w:rPr>
          <w:szCs w:val="24"/>
          <w:u w:val="single"/>
        </w:rPr>
        <w:t xml:space="preserve">asiakastietojärjestelmän käyttö. </w:t>
      </w:r>
      <w:r w:rsidR="15351DB7" w:rsidRPr="00B65CAE">
        <w:rPr>
          <w:szCs w:val="24"/>
          <w:u w:val="single"/>
        </w:rPr>
        <w:t>____________________________________________________________</w:t>
      </w:r>
      <w:r w:rsidRPr="00B65CAE">
        <w:rPr>
          <w:szCs w:val="24"/>
          <w:u w:val="single"/>
        </w:rPr>
        <w:tab/>
      </w:r>
      <w:r w:rsidRPr="00B65CAE">
        <w:rPr>
          <w:szCs w:val="24"/>
          <w:u w:val="single"/>
        </w:rPr>
        <w:tab/>
      </w:r>
      <w:r w:rsidRPr="00B65CAE">
        <w:rPr>
          <w:szCs w:val="24"/>
          <w:u w:val="single"/>
        </w:rPr>
        <w:tab/>
      </w:r>
      <w:r w:rsidRPr="00B65CAE">
        <w:rPr>
          <w:szCs w:val="24"/>
          <w:u w:val="single"/>
        </w:rPr>
        <w:tab/>
      </w:r>
      <w:r w:rsidRPr="00A62EA1">
        <w:rPr>
          <w:szCs w:val="24"/>
          <w:u w:val="single"/>
        </w:rPr>
        <w:tab/>
      </w:r>
      <w:r w:rsidRPr="00A62EA1">
        <w:rPr>
          <w:szCs w:val="24"/>
          <w:u w:val="single"/>
        </w:rPr>
        <w:tab/>
      </w:r>
      <w:r w:rsidRPr="00A62EA1">
        <w:rPr>
          <w:szCs w:val="24"/>
          <w:u w:val="single"/>
        </w:rPr>
        <w:tab/>
      </w:r>
    </w:p>
    <w:p w14:paraId="6E49F402" w14:textId="77777777" w:rsidR="00377A9F" w:rsidRPr="00A62EA1" w:rsidRDefault="00377A9F" w:rsidP="00A62EA1">
      <w:pPr>
        <w:spacing w:line="360" w:lineRule="auto"/>
        <w:rPr>
          <w:szCs w:val="24"/>
        </w:rPr>
      </w:pPr>
      <w:r w:rsidRPr="00A62EA1">
        <w:rPr>
          <w:szCs w:val="24"/>
        </w:rPr>
        <w:t>Miten varmistetaan, että asiakastyön kirjaaminen tapahtuu viipymättä ja asianmukaisesti?</w:t>
      </w:r>
    </w:p>
    <w:p w14:paraId="491A6479" w14:textId="5C96D65D" w:rsidR="00377A9F" w:rsidRPr="00A62EA1" w:rsidRDefault="00B65CAE" w:rsidP="00A62EA1">
      <w:pPr>
        <w:spacing w:line="360" w:lineRule="auto"/>
        <w:rPr>
          <w:szCs w:val="24"/>
        </w:rPr>
      </w:pPr>
      <w:r>
        <w:rPr>
          <w:szCs w:val="24"/>
          <w:u w:val="single"/>
        </w:rPr>
        <w:t xml:space="preserve">Jokainen henkilöstön jäsen on velvoitettu kirjaamaan jokaisesta työvuorosta jokaisen asiakkaan kohdalle päivittäisraportointia. </w:t>
      </w:r>
      <w:r w:rsidR="0F2EC6F7" w:rsidRPr="00A62EA1">
        <w:rPr>
          <w:szCs w:val="24"/>
        </w:rPr>
        <w:t>_______________________________________________________________</w:t>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p>
    <w:p w14:paraId="22AA6D01" w14:textId="77777777" w:rsidR="00377A9F" w:rsidRPr="00A62EA1" w:rsidRDefault="00377A9F" w:rsidP="00A62EA1">
      <w:pPr>
        <w:spacing w:line="360" w:lineRule="auto"/>
        <w:rPr>
          <w:szCs w:val="24"/>
        </w:rPr>
      </w:pPr>
      <w:r w:rsidRPr="00A62EA1">
        <w:rPr>
          <w:szCs w:val="24"/>
        </w:rPr>
        <w:t>Miten varmistetaan, että toimintayksikössä noudatetaan tietosuojaan ja henkilötietojen käsittelyyn liittyvä lainsäädäntöä sekä yksikölle laadittuja ohjeita ja viranomaismääräyksiä?</w:t>
      </w:r>
    </w:p>
    <w:p w14:paraId="148D5019" w14:textId="682B81E0" w:rsidR="00377A9F" w:rsidRPr="00A62EA1" w:rsidRDefault="00E57CE4" w:rsidP="00A62EA1">
      <w:pPr>
        <w:spacing w:line="360" w:lineRule="auto"/>
        <w:rPr>
          <w:szCs w:val="24"/>
        </w:rPr>
      </w:pPr>
      <w:r>
        <w:rPr>
          <w:szCs w:val="24"/>
          <w:u w:val="single"/>
        </w:rPr>
        <w:lastRenderedPageBreak/>
        <w:t xml:space="preserve">Kyseiset toimet on kuvattu tietosuojan ja tietoturvan omavalvontasuunnitelmassa, joka on henkilöstöllä käytettävissä. </w:t>
      </w:r>
      <w:r w:rsidR="1FC5B35E" w:rsidRPr="00A62EA1">
        <w:rPr>
          <w:szCs w:val="24"/>
        </w:rPr>
        <w:t>________________________________________________________________</w:t>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p>
    <w:p w14:paraId="376170BB" w14:textId="77777777" w:rsidR="00377A9F" w:rsidRPr="00A62EA1" w:rsidRDefault="00377A9F" w:rsidP="00A62EA1">
      <w:pPr>
        <w:spacing w:line="360" w:lineRule="auto"/>
        <w:rPr>
          <w:szCs w:val="24"/>
        </w:rPr>
      </w:pPr>
      <w:r w:rsidRPr="00A62EA1">
        <w:rPr>
          <w:szCs w:val="24"/>
        </w:rPr>
        <w:t>Miten huolehditaan henkilöstön ja harjoittelijoiden henkilötietojen käsittelyyn ja tietoturvaan liittyvästä perehdytyksestä ja täydennyskoulutuksesta?</w:t>
      </w:r>
    </w:p>
    <w:p w14:paraId="049C38A0" w14:textId="03991304" w:rsidR="00377A9F" w:rsidRPr="00A62EA1" w:rsidRDefault="00E57CE4" w:rsidP="00A62EA1">
      <w:pPr>
        <w:spacing w:line="360" w:lineRule="auto"/>
        <w:rPr>
          <w:szCs w:val="24"/>
        </w:rPr>
      </w:pPr>
      <w:r>
        <w:rPr>
          <w:szCs w:val="24"/>
          <w:u w:val="single"/>
        </w:rPr>
        <w:t xml:space="preserve">Perehdytysvaiheessa käydään nämä asiat läpi. Lisäksi työntekijöille tarjotaan aiheesta lisäkoulutusta, mikäli he itse niin toivovat </w:t>
      </w:r>
      <w:r w:rsidR="34AF14B7" w:rsidRPr="00A62EA1">
        <w:rPr>
          <w:szCs w:val="24"/>
        </w:rPr>
        <w:t>________________________________________________________________</w:t>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r w:rsidR="00377A9F" w:rsidRPr="00A62EA1">
        <w:rPr>
          <w:szCs w:val="24"/>
          <w:u w:val="single"/>
        </w:rPr>
        <w:tab/>
      </w:r>
    </w:p>
    <w:p w14:paraId="7834F81C" w14:textId="77777777" w:rsidR="00377A9F" w:rsidRPr="00A62EA1" w:rsidRDefault="00377A9F" w:rsidP="00A62EA1">
      <w:pPr>
        <w:spacing w:line="360" w:lineRule="auto"/>
        <w:rPr>
          <w:szCs w:val="24"/>
        </w:rPr>
      </w:pPr>
      <w:r w:rsidRPr="00A62EA1">
        <w:rPr>
          <w:szCs w:val="24"/>
        </w:rPr>
        <w:t>Tietosuojavastaavan nimi ja yhteystiedot</w:t>
      </w:r>
    </w:p>
    <w:p w14:paraId="636660D5" w14:textId="46C81EFE" w:rsidR="00377A9F" w:rsidRPr="00A62EA1" w:rsidRDefault="007363F1" w:rsidP="00A62EA1">
      <w:pPr>
        <w:spacing w:line="360" w:lineRule="auto"/>
        <w:rPr>
          <w:szCs w:val="24"/>
        </w:rPr>
      </w:pPr>
      <w:r>
        <w:rPr>
          <w:szCs w:val="24"/>
          <w:u w:val="single"/>
        </w:rPr>
        <w:t>Minna Luonua 044-983 5512</w:t>
      </w:r>
    </w:p>
    <w:p w14:paraId="02FC309F" w14:textId="06FF34A9" w:rsidR="00377A9F" w:rsidRPr="00A62EA1" w:rsidRDefault="00377A9F" w:rsidP="00A62EA1">
      <w:pPr>
        <w:spacing w:line="360" w:lineRule="auto"/>
        <w:rPr>
          <w:szCs w:val="24"/>
        </w:rPr>
      </w:pPr>
      <w:r w:rsidRPr="00A62EA1">
        <w:rPr>
          <w:szCs w:val="24"/>
        </w:rPr>
        <w:t>Onko yksikölle laadittu salassa pidettävien henkilötietojen käsittelyä koskeva seloste?</w:t>
      </w:r>
    </w:p>
    <w:p w14:paraId="54126E64" w14:textId="7F0FCED3" w:rsidR="000444F5" w:rsidRPr="00A62EA1" w:rsidRDefault="00377A9F" w:rsidP="00C0651A">
      <w:pPr>
        <w:tabs>
          <w:tab w:val="left" w:pos="1304"/>
          <w:tab w:val="left" w:pos="2771"/>
        </w:tabs>
        <w:spacing w:line="360" w:lineRule="auto"/>
        <w:rPr>
          <w:szCs w:val="24"/>
        </w:rPr>
      </w:pPr>
      <w:r w:rsidRPr="00A62EA1">
        <w:rPr>
          <w:szCs w:val="24"/>
        </w:rPr>
        <w:t xml:space="preserve">Kyllä </w:t>
      </w:r>
      <w:r w:rsidR="00C0651A">
        <w:rPr>
          <w:noProof/>
          <w:szCs w:val="24"/>
        </w:rPr>
        <mc:AlternateContent>
          <mc:Choice Requires="wps">
            <w:drawing>
              <wp:anchor distT="0" distB="0" distL="114300" distR="114300" simplePos="0" relativeHeight="251658240" behindDoc="0" locked="0" layoutInCell="1" allowOverlap="1" wp14:anchorId="1C7E81D2" wp14:editId="11342E91">
                <wp:simplePos x="0" y="0"/>
                <wp:positionH relativeFrom="column">
                  <wp:posOffset>379095</wp:posOffset>
                </wp:positionH>
                <wp:positionV relativeFrom="paragraph">
                  <wp:posOffset>-2540</wp:posOffset>
                </wp:positionV>
                <wp:extent cx="173355" cy="179070"/>
                <wp:effectExtent l="0" t="0" r="0" b="0"/>
                <wp:wrapNone/>
                <wp:docPr id="1506161324" name="Kertomerkki 1"/>
                <wp:cNvGraphicFramePr/>
                <a:graphic xmlns:a="http://schemas.openxmlformats.org/drawingml/2006/main">
                  <a:graphicData uri="http://schemas.microsoft.com/office/word/2010/wordprocessingShape">
                    <wps:wsp>
                      <wps:cNvSpPr/>
                      <wps:spPr>
                        <a:xfrm>
                          <a:off x="0" y="0"/>
                          <a:ext cx="173355" cy="17907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997CB7" id="Kertomerkki 1" o:spid="_x0000_s1026" style="position:absolute;margin-left:29.85pt;margin-top:-.2pt;width:13.65pt;height:14.1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73355,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" path="m26988,57188l56283,28828,86678,60225,117072,28828r29295,28360l115052,89535r31315,32347l117072,150242,86678,118845,56283,150242,26988,121882,58303,89535,26988,57188xe" fillcolor="#4472c4 [3204]" strokecolor="#09101d [484]" strokeweight="1pt">
                <v:stroke joinstyle="miter"/>
                <v:path arrowok="t" o:connecttype="custom" o:connectlocs="26988,57188;56283,28828;86678,60225;117072,28828;146367,57188;115052,89535;146367,121882;117072,150242;86678,118845;56283,150242;26988,121882;58303,89535;26988,57188" o:connectangles="0,0,0,0,0,0,0,0,0,0,0,0,0"/>
              </v:shape>
            </w:pict>
          </mc:Fallback>
        </mc:AlternateContent>
      </w:r>
      <w:r w:rsidRPr="00A62EA1">
        <w:rPr>
          <w:szCs w:val="24"/>
        </w:rPr>
        <w:fldChar w:fldCharType="begin">
          <w:ffData>
            <w:name w:val="Kyllä"/>
            <w:enabled/>
            <w:calcOnExit w:val="0"/>
            <w:checkBox>
              <w:sizeAuto/>
              <w:default w:val="0"/>
            </w:checkBox>
          </w:ffData>
        </w:fldChar>
      </w:r>
      <w:r w:rsidRPr="00A62EA1">
        <w:rPr>
          <w:szCs w:val="24"/>
        </w:rPr>
        <w:instrText xml:space="preserve"> FORMCHECKBOX </w:instrText>
      </w:r>
      <w:r w:rsidRPr="00A62EA1">
        <w:rPr>
          <w:szCs w:val="24"/>
        </w:rPr>
      </w:r>
      <w:r w:rsidRPr="00A62EA1">
        <w:rPr>
          <w:szCs w:val="24"/>
        </w:rPr>
        <w:fldChar w:fldCharType="separate"/>
      </w:r>
      <w:r w:rsidRPr="00A62EA1">
        <w:rPr>
          <w:szCs w:val="24"/>
        </w:rPr>
        <w:fldChar w:fldCharType="end"/>
      </w:r>
      <w:r w:rsidRPr="00A62EA1">
        <w:rPr>
          <w:szCs w:val="24"/>
        </w:rPr>
        <w:tab/>
        <w:t xml:space="preserve">Ei </w:t>
      </w:r>
      <w:r w:rsidRPr="00A62EA1">
        <w:rPr>
          <w:szCs w:val="24"/>
        </w:rPr>
        <w:fldChar w:fldCharType="begin">
          <w:ffData>
            <w:name w:val="Ei"/>
            <w:enabled/>
            <w:calcOnExit w:val="0"/>
            <w:checkBox>
              <w:sizeAuto/>
              <w:default w:val="0"/>
            </w:checkBox>
          </w:ffData>
        </w:fldChar>
      </w:r>
      <w:r w:rsidRPr="00A62EA1">
        <w:rPr>
          <w:szCs w:val="24"/>
        </w:rPr>
        <w:instrText xml:space="preserve"> FORMCHECKBOX </w:instrText>
      </w:r>
      <w:r w:rsidRPr="00A62EA1">
        <w:rPr>
          <w:szCs w:val="24"/>
        </w:rPr>
      </w:r>
      <w:r w:rsidRPr="00A62EA1">
        <w:rPr>
          <w:szCs w:val="24"/>
        </w:rPr>
        <w:fldChar w:fldCharType="separate"/>
      </w:r>
      <w:r w:rsidRPr="00A62EA1">
        <w:rPr>
          <w:szCs w:val="24"/>
        </w:rPr>
        <w:fldChar w:fldCharType="end"/>
      </w:r>
      <w:r w:rsidR="00C0651A">
        <w:rPr>
          <w:szCs w:val="24"/>
        </w:rPr>
        <w:tab/>
      </w:r>
    </w:p>
    <w:p w14:paraId="4CD98C28" w14:textId="67B24E10" w:rsidR="00E808F3" w:rsidRPr="00A62EA1" w:rsidRDefault="000444F5" w:rsidP="00A62EA1">
      <w:pPr>
        <w:spacing w:line="360" w:lineRule="auto"/>
        <w:rPr>
          <w:rStyle w:val="Hyperlinkki"/>
          <w:color w:val="auto"/>
          <w:szCs w:val="24"/>
        </w:rPr>
      </w:pPr>
      <w:r w:rsidRPr="00A62EA1">
        <w:rPr>
          <w:szCs w:val="24"/>
        </w:rPr>
        <w:t>L</w:t>
      </w:r>
      <w:r w:rsidR="00E808F3" w:rsidRPr="00A62EA1">
        <w:rPr>
          <w:szCs w:val="24"/>
        </w:rPr>
        <w:t>ue lisää</w:t>
      </w:r>
      <w:r w:rsidRPr="00A62EA1">
        <w:rPr>
          <w:szCs w:val="24"/>
        </w:rPr>
        <w:t xml:space="preserve">: </w:t>
      </w:r>
      <w:r w:rsidR="00337F3D">
        <w:rPr>
          <w:szCs w:val="24"/>
        </w:rPr>
        <w:br/>
      </w:r>
      <w:hyperlink r:id="rId36" w:history="1">
        <w:r w:rsidR="00337F3D">
          <w:rPr>
            <w:rStyle w:val="Hyperlinkki"/>
            <w:color w:val="auto"/>
            <w:szCs w:val="24"/>
          </w:rPr>
          <w:t>Määräys sosiaalihuollon asiakasasiakirjojen rakenteista ja asiakasasiakirjoihin merkittävistä tiedoista</w:t>
        </w:r>
      </w:hyperlink>
    </w:p>
    <w:p w14:paraId="23D4FF1B" w14:textId="2926EC4E" w:rsidR="00BB7BB3" w:rsidRPr="00A62EA1" w:rsidRDefault="00337F3D" w:rsidP="00A62EA1">
      <w:pPr>
        <w:tabs>
          <w:tab w:val="left" w:pos="1304"/>
          <w:tab w:val="left" w:pos="2745"/>
        </w:tabs>
        <w:spacing w:line="360" w:lineRule="auto"/>
        <w:rPr>
          <w:rStyle w:val="Hyperlinkki"/>
          <w:color w:val="auto"/>
          <w:szCs w:val="24"/>
        </w:rPr>
      </w:pPr>
      <w:hyperlink r:id="rId37" w:history="1">
        <w:r>
          <w:rPr>
            <w:rStyle w:val="Hyperlinkki"/>
            <w:color w:val="auto"/>
            <w:szCs w:val="24"/>
          </w:rPr>
          <w:t>Sosiaalihuollon asiakastietojen käsittely</w:t>
        </w:r>
      </w:hyperlink>
    </w:p>
    <w:p w14:paraId="1EB05FC1" w14:textId="77777777" w:rsidR="00B022A1" w:rsidRPr="00A62EA1" w:rsidRDefault="00B022A1" w:rsidP="00A62EA1">
      <w:pPr>
        <w:tabs>
          <w:tab w:val="left" w:pos="1304"/>
          <w:tab w:val="left" w:pos="2745"/>
        </w:tabs>
        <w:spacing w:line="360" w:lineRule="auto"/>
        <w:rPr>
          <w:szCs w:val="24"/>
        </w:rPr>
      </w:pPr>
    </w:p>
    <w:p w14:paraId="5F5B3F8D" w14:textId="351ABE79" w:rsidR="00C578D1" w:rsidRPr="00A62EA1" w:rsidRDefault="00C578D1" w:rsidP="00A62EA1">
      <w:pPr>
        <w:pStyle w:val="Otsikko2"/>
        <w:spacing w:line="360" w:lineRule="auto"/>
        <w:rPr>
          <w:sz w:val="24"/>
          <w:szCs w:val="24"/>
        </w:rPr>
      </w:pPr>
      <w:bookmarkStart w:id="72" w:name="_Toc121822190"/>
      <w:r w:rsidRPr="00A62EA1">
        <w:rPr>
          <w:sz w:val="24"/>
          <w:szCs w:val="24"/>
        </w:rPr>
        <w:t>9 YHTEENVETO KEHITTÄMISSUUNNITELMASTA</w:t>
      </w:r>
      <w:bookmarkEnd w:id="72"/>
    </w:p>
    <w:p w14:paraId="0BBCCEE0" w14:textId="0B5DD592" w:rsidR="004D62BC" w:rsidRPr="00A62EA1" w:rsidRDefault="00C578D1" w:rsidP="00A62EA1">
      <w:pPr>
        <w:spacing w:line="360" w:lineRule="auto"/>
        <w:rPr>
          <w:szCs w:val="24"/>
        </w:rPr>
      </w:pPr>
      <w:r w:rsidRPr="00A62EA1">
        <w:rPr>
          <w:szCs w:val="24"/>
        </w:rPr>
        <w:t xml:space="preserve">Yksikkökohtaista tietoa palvelun laadun ja asiakasturvallisuuden kehittämisen tarpeista saadaan useista eri lähteistä. </w:t>
      </w:r>
      <w:r w:rsidR="002A5A15" w:rsidRPr="00A62EA1">
        <w:rPr>
          <w:szCs w:val="24"/>
        </w:rPr>
        <w:t>Omavalvonnan toimeenpanon prosessissa (r</w:t>
      </w:r>
      <w:r w:rsidRPr="00A62EA1">
        <w:rPr>
          <w:szCs w:val="24"/>
        </w:rPr>
        <w:t>iski</w:t>
      </w:r>
      <w:r w:rsidR="00B7472F" w:rsidRPr="00A62EA1">
        <w:rPr>
          <w:szCs w:val="24"/>
        </w:rPr>
        <w:t>e</w:t>
      </w:r>
      <w:r w:rsidRPr="00A62EA1">
        <w:rPr>
          <w:szCs w:val="24"/>
        </w:rPr>
        <w:t>nhallinnan prosessi</w:t>
      </w:r>
      <w:r w:rsidR="002A5A15" w:rsidRPr="00A62EA1">
        <w:rPr>
          <w:szCs w:val="24"/>
        </w:rPr>
        <w:t>)</w:t>
      </w:r>
      <w:r w:rsidRPr="00A62EA1">
        <w:rPr>
          <w:szCs w:val="24"/>
        </w:rPr>
        <w:t xml:space="preserve"> käsitellään kaikki </w:t>
      </w:r>
      <w:r w:rsidR="002A5A15" w:rsidRPr="00A62EA1">
        <w:rPr>
          <w:szCs w:val="24"/>
        </w:rPr>
        <w:t xml:space="preserve">asiakasturvallisuusriskit, </w:t>
      </w:r>
      <w:r w:rsidRPr="00A62EA1">
        <w:rPr>
          <w:szCs w:val="24"/>
        </w:rPr>
        <w:t>epäkohtailmoitukset ja tietoon tulleet kehittämistarpeet</w:t>
      </w:r>
      <w:r w:rsidR="002A5A15" w:rsidRPr="00A62EA1">
        <w:rPr>
          <w:szCs w:val="24"/>
        </w:rPr>
        <w:t xml:space="preserve">. Korjaaville toimenpiteille </w:t>
      </w:r>
      <w:r w:rsidRPr="00A62EA1">
        <w:rPr>
          <w:szCs w:val="24"/>
        </w:rPr>
        <w:t>sovitaan</w:t>
      </w:r>
      <w:r w:rsidR="002A5A15" w:rsidRPr="00A62EA1">
        <w:rPr>
          <w:szCs w:val="24"/>
        </w:rPr>
        <w:t xml:space="preserve"> suunnitelma </w:t>
      </w:r>
      <w:r w:rsidRPr="00A62EA1">
        <w:rPr>
          <w:szCs w:val="24"/>
        </w:rPr>
        <w:t>riskin vakavuuden mukaan.</w:t>
      </w:r>
    </w:p>
    <w:p w14:paraId="65CE4BFC" w14:textId="6CA186C9" w:rsidR="00C578D1" w:rsidRPr="00A62EA1" w:rsidRDefault="00C578D1" w:rsidP="00A62EA1">
      <w:pPr>
        <w:spacing w:line="360" w:lineRule="auto"/>
        <w:rPr>
          <w:szCs w:val="24"/>
        </w:rPr>
      </w:pPr>
      <w:r w:rsidRPr="00A62EA1">
        <w:rPr>
          <w:szCs w:val="24"/>
        </w:rPr>
        <w:t>Toiminnassa todetut kehittämistarpeet</w:t>
      </w:r>
    </w:p>
    <w:p w14:paraId="6156E226" w14:textId="20B2F480" w:rsidR="00C578D1" w:rsidRPr="00A62EA1" w:rsidRDefault="00641396" w:rsidP="00A62EA1">
      <w:pPr>
        <w:spacing w:line="360" w:lineRule="auto"/>
        <w:rPr>
          <w:szCs w:val="24"/>
        </w:rPr>
      </w:pPr>
      <w:r>
        <w:rPr>
          <w:szCs w:val="24"/>
          <w:u w:val="single"/>
        </w:rPr>
        <w:lastRenderedPageBreak/>
        <w:t xml:space="preserve">Kirjalliset raportoinnit ja niiden vastineet ovat tärkeä osa toiminnan kehittämistä. Näin todennetaan, onko vaadittavat toimenpiteet tehty. </w:t>
      </w:r>
      <w:r w:rsidR="2A1DE29A" w:rsidRPr="00A62EA1">
        <w:rPr>
          <w:szCs w:val="24"/>
        </w:rPr>
        <w:t>_____________________________________________________________________</w:t>
      </w:r>
      <w:r w:rsidR="00C578D1" w:rsidRPr="00A62EA1">
        <w:rPr>
          <w:szCs w:val="24"/>
          <w:u w:val="single"/>
        </w:rPr>
        <w:tab/>
      </w:r>
      <w:r w:rsidR="00C578D1" w:rsidRPr="00A62EA1">
        <w:rPr>
          <w:szCs w:val="24"/>
          <w:u w:val="single"/>
        </w:rPr>
        <w:tab/>
      </w:r>
      <w:r w:rsidR="00C578D1" w:rsidRPr="00A62EA1">
        <w:rPr>
          <w:szCs w:val="24"/>
          <w:u w:val="single"/>
        </w:rPr>
        <w:tab/>
      </w:r>
      <w:r w:rsidR="00C578D1" w:rsidRPr="00A62EA1">
        <w:rPr>
          <w:szCs w:val="24"/>
          <w:u w:val="single"/>
        </w:rPr>
        <w:tab/>
      </w:r>
      <w:r w:rsidR="00C578D1" w:rsidRPr="00A62EA1">
        <w:rPr>
          <w:szCs w:val="24"/>
          <w:u w:val="single"/>
        </w:rPr>
        <w:tab/>
      </w:r>
      <w:r w:rsidR="00C578D1" w:rsidRPr="00A62EA1">
        <w:rPr>
          <w:szCs w:val="24"/>
          <w:u w:val="single"/>
        </w:rPr>
        <w:tab/>
      </w:r>
      <w:r w:rsidR="00C578D1" w:rsidRPr="00A62EA1">
        <w:rPr>
          <w:szCs w:val="24"/>
          <w:u w:val="single"/>
        </w:rPr>
        <w:tab/>
      </w:r>
    </w:p>
    <w:p w14:paraId="40D14255" w14:textId="77777777" w:rsidR="00C578D1" w:rsidRPr="00A62EA1" w:rsidRDefault="00C578D1" w:rsidP="00A62EA1">
      <w:pPr>
        <w:spacing w:line="360" w:lineRule="auto"/>
        <w:rPr>
          <w:szCs w:val="24"/>
        </w:rPr>
      </w:pPr>
    </w:p>
    <w:p w14:paraId="539BAE44" w14:textId="3E60F21B" w:rsidR="00D37954" w:rsidRPr="00A62EA1" w:rsidRDefault="00377A9F" w:rsidP="00A62EA1">
      <w:pPr>
        <w:pStyle w:val="Otsikko2"/>
        <w:spacing w:line="360" w:lineRule="auto"/>
        <w:rPr>
          <w:sz w:val="24"/>
          <w:szCs w:val="24"/>
        </w:rPr>
      </w:pPr>
      <w:bookmarkStart w:id="73" w:name="_Toc31100007"/>
      <w:bookmarkStart w:id="74" w:name="_Toc45556473"/>
      <w:bookmarkStart w:id="75" w:name="_Toc121822191"/>
      <w:r w:rsidRPr="00A62EA1">
        <w:rPr>
          <w:sz w:val="24"/>
          <w:szCs w:val="24"/>
        </w:rPr>
        <w:t xml:space="preserve">10 </w:t>
      </w:r>
      <w:bookmarkEnd w:id="73"/>
      <w:bookmarkEnd w:id="74"/>
      <w:r w:rsidR="00C578D1" w:rsidRPr="00A62EA1">
        <w:rPr>
          <w:sz w:val="24"/>
          <w:szCs w:val="24"/>
        </w:rPr>
        <w:t>OMAVALVONTASUUNNITELMAN SEURANTA</w:t>
      </w:r>
      <w:bookmarkEnd w:id="75"/>
    </w:p>
    <w:p w14:paraId="317634A1" w14:textId="7CC2BE8E" w:rsidR="00BA68BC" w:rsidRPr="00A62EA1" w:rsidRDefault="00A90CA2" w:rsidP="00A62EA1">
      <w:pPr>
        <w:pStyle w:val="py"/>
        <w:spacing w:line="360" w:lineRule="auto"/>
        <w:rPr>
          <w:rFonts w:ascii="Trebuchet MS" w:hAnsi="Trebuchet MS"/>
          <w:b/>
          <w:bCs/>
        </w:rPr>
      </w:pPr>
      <w:r w:rsidRPr="00A62EA1">
        <w:rPr>
          <w:rFonts w:ascii="Trebuchet MS" w:hAnsi="Trebuchet MS"/>
        </w:rPr>
        <w:t>Sosiaali- ja terveydenhuollon järjestämisestä annetun lain mukaan</w:t>
      </w:r>
      <w:r w:rsidRPr="00A62EA1">
        <w:rPr>
          <w:rFonts w:ascii="Trebuchet MS" w:hAnsi="Trebuchet MS"/>
          <w:b/>
          <w:bCs/>
        </w:rPr>
        <w:t xml:space="preserve"> h</w:t>
      </w:r>
      <w:r w:rsidR="00BA68BC" w:rsidRPr="00A62EA1">
        <w:rPr>
          <w:rFonts w:ascii="Trebuchet MS" w:hAnsi="Trebuchet MS"/>
        </w:rPr>
        <w:t xml:space="preserve">yvinvointialueen ja yksityisen palveluntuottajan on laadittava vastuulleen kuuluvista tehtävistä ja palveluista omavalvontaohjelma. Ohjelmassa tulee määritellä, miten 1 momentissa tarkoitettujen velvoitteiden noudattaminen kokonaisuutena järjestetään ja toteutetaan. Omavalvontaohjelmassa on todettava, miten sosiaali- ja terveydenhuollon palvelujen toteutumista, turvallisuutta ja laatua sekä yhdenvertaisuutta seurataan ja miten havaitut puutteellisuudet korjataan. </w:t>
      </w:r>
      <w:r w:rsidR="00BA68BC" w:rsidRPr="00A62EA1">
        <w:rPr>
          <w:rFonts w:ascii="Trebuchet MS" w:hAnsi="Trebuchet MS"/>
          <w:b/>
          <w:bCs/>
        </w:rPr>
        <w:t>Omavalvontaohjelman osana ovat laissa erikseen säädetyt omavalvontasuunnitelmat ja potilasturvallisuussuunnitelmat.</w:t>
      </w:r>
    </w:p>
    <w:p w14:paraId="1ECDC694" w14:textId="77777777" w:rsidR="00BA68BC" w:rsidRPr="00A62EA1" w:rsidRDefault="00BA68BC" w:rsidP="00A62EA1">
      <w:pPr>
        <w:pStyle w:val="py"/>
        <w:spacing w:line="360" w:lineRule="auto"/>
        <w:rPr>
          <w:rFonts w:ascii="Trebuchet MS" w:hAnsi="Trebuchet MS"/>
        </w:rPr>
      </w:pPr>
      <w:r w:rsidRPr="00A62EA1">
        <w:rPr>
          <w:rFonts w:ascii="Trebuchet MS" w:hAnsi="Trebuchet MS"/>
        </w:rPr>
        <w:t>Omavalvontaohjelma sekä omavalvontaohjelman toteutumisen seurantaan perustuvat havainnot ja niiden perusteella tehtävät toimenpiteet on julkaistava julkisessa tietoverkossa ja muilla niiden julkisuutta edistävillä tavoilla.</w:t>
      </w:r>
    </w:p>
    <w:p w14:paraId="2834B919" w14:textId="77777777" w:rsidR="00BA68BC" w:rsidRPr="00A62EA1" w:rsidRDefault="00BA68BC" w:rsidP="00A62EA1">
      <w:pPr>
        <w:spacing w:line="360" w:lineRule="auto"/>
        <w:rPr>
          <w:szCs w:val="24"/>
        </w:rPr>
      </w:pPr>
    </w:p>
    <w:p w14:paraId="2AE5D21F" w14:textId="7F1D08D8" w:rsidR="00377A9F" w:rsidRPr="00A62EA1" w:rsidRDefault="00377A9F" w:rsidP="00A62EA1">
      <w:pPr>
        <w:spacing w:line="360" w:lineRule="auto"/>
        <w:rPr>
          <w:rStyle w:val="SeliteChar"/>
          <w:b/>
          <w:bCs/>
          <w:i w:val="0"/>
          <w:szCs w:val="24"/>
        </w:rPr>
      </w:pPr>
      <w:r w:rsidRPr="00A62EA1">
        <w:rPr>
          <w:rStyle w:val="SeliteChar"/>
          <w:b/>
          <w:bCs/>
          <w:i w:val="0"/>
          <w:szCs w:val="24"/>
        </w:rPr>
        <w:t>Omavalvontasuunnitelman hyväksyy ja vahvistaa toimintayksikön vastaava johtaja.</w:t>
      </w:r>
    </w:p>
    <w:p w14:paraId="17E93BF6" w14:textId="77777777" w:rsidR="00C578D1" w:rsidRPr="00A62EA1" w:rsidRDefault="00C578D1" w:rsidP="00A62EA1">
      <w:pPr>
        <w:pStyle w:val="Selite"/>
        <w:spacing w:line="360" w:lineRule="auto"/>
        <w:rPr>
          <w:i w:val="0"/>
          <w:iCs/>
          <w:szCs w:val="24"/>
        </w:rPr>
      </w:pPr>
    </w:p>
    <w:p w14:paraId="4C873FF2" w14:textId="492FE0AD" w:rsidR="00377A9F" w:rsidRPr="00A62EA1" w:rsidRDefault="00377A9F" w:rsidP="00A62EA1">
      <w:pPr>
        <w:spacing w:line="360" w:lineRule="auto"/>
        <w:rPr>
          <w:szCs w:val="24"/>
        </w:rPr>
      </w:pPr>
      <w:r w:rsidRPr="00A62EA1">
        <w:rPr>
          <w:szCs w:val="24"/>
        </w:rPr>
        <w:t xml:space="preserve">Paikka ja päiväys </w:t>
      </w:r>
      <w:r w:rsidR="00EE5872">
        <w:rPr>
          <w:szCs w:val="24"/>
          <w:u w:val="single"/>
        </w:rPr>
        <w:t xml:space="preserve">Kärsämäki </w:t>
      </w:r>
      <w:r w:rsidR="00924C62">
        <w:rPr>
          <w:szCs w:val="24"/>
          <w:u w:val="single"/>
        </w:rPr>
        <w:t>15.6.2025</w:t>
      </w:r>
      <w:r w:rsidR="00EE5872">
        <w:rPr>
          <w:szCs w:val="24"/>
          <w:u w:val="single"/>
        </w:rPr>
        <w:tab/>
      </w:r>
      <w:r w:rsidRPr="00A62EA1">
        <w:rPr>
          <w:szCs w:val="24"/>
          <w:u w:val="single"/>
        </w:rPr>
        <w:tab/>
      </w:r>
      <w:r w:rsidRPr="00A62EA1">
        <w:rPr>
          <w:szCs w:val="24"/>
          <w:u w:val="single"/>
        </w:rPr>
        <w:tab/>
      </w:r>
      <w:r w:rsidRPr="00A62EA1">
        <w:rPr>
          <w:szCs w:val="24"/>
          <w:u w:val="single"/>
        </w:rPr>
        <w:tab/>
      </w:r>
    </w:p>
    <w:p w14:paraId="3E44D9E2" w14:textId="2E8AE91D" w:rsidR="00377A9F" w:rsidRPr="00A62EA1" w:rsidRDefault="00377A9F" w:rsidP="00A62EA1">
      <w:pPr>
        <w:spacing w:line="360" w:lineRule="auto"/>
        <w:rPr>
          <w:szCs w:val="24"/>
        </w:rPr>
      </w:pPr>
      <w:r w:rsidRPr="00A62EA1">
        <w:rPr>
          <w:szCs w:val="24"/>
        </w:rPr>
        <w:t xml:space="preserve">Allekirjoitus </w:t>
      </w:r>
      <w:r w:rsidR="00E55D9C" w:rsidRPr="00E55D9C">
        <w:rPr>
          <w:rFonts w:ascii="Baguet Script" w:hAnsi="Baguet Script"/>
          <w:szCs w:val="24"/>
          <w:u w:val="single"/>
        </w:rPr>
        <w:t>Minna Luonua</w:t>
      </w:r>
      <w:r w:rsidRPr="00A62EA1">
        <w:rPr>
          <w:szCs w:val="24"/>
          <w:u w:val="single"/>
        </w:rPr>
        <w:tab/>
      </w:r>
      <w:r w:rsidRPr="00A62EA1">
        <w:rPr>
          <w:szCs w:val="24"/>
          <w:u w:val="single"/>
        </w:rPr>
        <w:tab/>
      </w:r>
      <w:r w:rsidRPr="00A62EA1">
        <w:rPr>
          <w:szCs w:val="24"/>
          <w:u w:val="single"/>
        </w:rPr>
        <w:tab/>
      </w:r>
      <w:r w:rsidRPr="00A62EA1">
        <w:rPr>
          <w:szCs w:val="24"/>
          <w:u w:val="single"/>
        </w:rPr>
        <w:tab/>
      </w:r>
      <w:r w:rsidRPr="00A62EA1">
        <w:rPr>
          <w:szCs w:val="24"/>
          <w:u w:val="single"/>
        </w:rPr>
        <w:tab/>
      </w:r>
    </w:p>
    <w:sectPr w:rsidR="00377A9F" w:rsidRPr="00A62EA1" w:rsidSect="00514E1D">
      <w:headerReference w:type="default" r:id="rId38"/>
      <w:footerReference w:type="default" r:id="rId39"/>
      <w:headerReference w:type="first" r:id="rId40"/>
      <w:pgSz w:w="11906" w:h="16838"/>
      <w:pgMar w:top="1418" w:right="1134" w:bottom="141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1A02" w14:textId="77777777" w:rsidR="00BD3E06" w:rsidRDefault="00BD3E06" w:rsidP="000556F8">
      <w:pPr>
        <w:spacing w:after="0" w:line="240" w:lineRule="auto"/>
      </w:pPr>
      <w:r>
        <w:separator/>
      </w:r>
    </w:p>
  </w:endnote>
  <w:endnote w:type="continuationSeparator" w:id="0">
    <w:p w14:paraId="18F10DDD" w14:textId="77777777" w:rsidR="00BD3E06" w:rsidRDefault="00BD3E06" w:rsidP="0005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808183"/>
      <w:docPartObj>
        <w:docPartGallery w:val="Page Numbers (Bottom of Page)"/>
        <w:docPartUnique/>
      </w:docPartObj>
    </w:sdtPr>
    <w:sdtEndPr/>
    <w:sdtContent>
      <w:p w14:paraId="0358E239" w14:textId="77802AC9" w:rsidR="004814E2" w:rsidRDefault="004814E2">
        <w:pPr>
          <w:pStyle w:val="Alatunniste"/>
          <w:jc w:val="center"/>
        </w:pPr>
        <w:r>
          <w:fldChar w:fldCharType="begin"/>
        </w:r>
        <w:r>
          <w:instrText>PAGE   \* MERGEFORMAT</w:instrText>
        </w:r>
        <w:r>
          <w:fldChar w:fldCharType="separate"/>
        </w:r>
        <w:r>
          <w:t>2</w:t>
        </w:r>
        <w:r>
          <w:fldChar w:fldCharType="end"/>
        </w:r>
      </w:p>
    </w:sdtContent>
  </w:sdt>
  <w:p w14:paraId="4404C266" w14:textId="7AF0CEA0" w:rsidR="004814E2" w:rsidRPr="000556F8" w:rsidRDefault="004814E2" w:rsidP="000556F8">
    <w:pPr>
      <w:pStyle w:val="Alatunniste"/>
      <w:tabs>
        <w:tab w:val="left" w:pos="2268"/>
        <w:tab w:val="left" w:pos="3969"/>
        <w:tab w:val="left" w:pos="5103"/>
        <w:tab w:val="left" w:pos="7371"/>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6078E" w14:textId="77777777" w:rsidR="00BD3E06" w:rsidRDefault="00BD3E06" w:rsidP="000556F8">
      <w:pPr>
        <w:spacing w:after="0" w:line="240" w:lineRule="auto"/>
      </w:pPr>
      <w:r>
        <w:separator/>
      </w:r>
    </w:p>
  </w:footnote>
  <w:footnote w:type="continuationSeparator" w:id="0">
    <w:p w14:paraId="22CF5267" w14:textId="77777777" w:rsidR="00BD3E06" w:rsidRDefault="00BD3E06" w:rsidP="0005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79D5" w14:textId="6D0F86BC" w:rsidR="004814E2" w:rsidRDefault="004814E2" w:rsidP="00DC1782">
    <w:pPr>
      <w:pStyle w:val="Yltunniste"/>
    </w:pPr>
    <w:r>
      <w:rPr>
        <w:noProof/>
      </w:rPr>
      <w:drawing>
        <wp:inline distT="0" distB="0" distL="0" distR="0" wp14:anchorId="193190F0" wp14:editId="50A76243">
          <wp:extent cx="1930212" cy="736872"/>
          <wp:effectExtent l="0" t="0" r="0" b="6350"/>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99106" cy="763173"/>
                  </a:xfrm>
                  <a:prstGeom prst="rect">
                    <a:avLst/>
                  </a:prstGeom>
                </pic:spPr>
              </pic:pic>
            </a:graphicData>
          </a:graphic>
        </wp:inline>
      </w:drawing>
    </w:r>
  </w:p>
  <w:p w14:paraId="161FB232" w14:textId="77777777" w:rsidR="004814E2" w:rsidRPr="00DC1782" w:rsidRDefault="004814E2" w:rsidP="00DC1782">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8526" w14:textId="4F1503E7" w:rsidR="00C339A9" w:rsidRDefault="00C339A9">
    <w:pPr>
      <w:pStyle w:val="Yltunniste"/>
    </w:pPr>
    <w:r>
      <w:rPr>
        <w:noProof/>
      </w:rPr>
      <w:drawing>
        <wp:inline distT="0" distB="0" distL="0" distR="0" wp14:anchorId="7443876A" wp14:editId="5DAEDDD3">
          <wp:extent cx="1929765" cy="736600"/>
          <wp:effectExtent l="0" t="0" r="0" b="6350"/>
          <wp:docPr id="1" name="Kuva 1" descr="Kuva, joka sisältää kohteen veits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Kuva, joka sisältää kohteen veitsi&#10;&#10;Kuvaus luotu automaattisesti"/>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29765" cy="736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E30E5"/>
    <w:multiLevelType w:val="hybridMultilevel"/>
    <w:tmpl w:val="06AEB21C"/>
    <w:lvl w:ilvl="0" w:tplc="040B000F">
      <w:start w:val="1"/>
      <w:numFmt w:val="decimal"/>
      <w:lvlText w:val="%1."/>
      <w:lvlJc w:val="left"/>
      <w:pPr>
        <w:ind w:left="960" w:hanging="360"/>
      </w:pPr>
    </w:lvl>
    <w:lvl w:ilvl="1" w:tplc="040B0019" w:tentative="1">
      <w:start w:val="1"/>
      <w:numFmt w:val="lowerLetter"/>
      <w:lvlText w:val="%2."/>
      <w:lvlJc w:val="left"/>
      <w:pPr>
        <w:ind w:left="1680" w:hanging="360"/>
      </w:pPr>
    </w:lvl>
    <w:lvl w:ilvl="2" w:tplc="040B001B" w:tentative="1">
      <w:start w:val="1"/>
      <w:numFmt w:val="lowerRoman"/>
      <w:lvlText w:val="%3."/>
      <w:lvlJc w:val="right"/>
      <w:pPr>
        <w:ind w:left="2400" w:hanging="180"/>
      </w:pPr>
    </w:lvl>
    <w:lvl w:ilvl="3" w:tplc="040B000F" w:tentative="1">
      <w:start w:val="1"/>
      <w:numFmt w:val="decimal"/>
      <w:lvlText w:val="%4."/>
      <w:lvlJc w:val="left"/>
      <w:pPr>
        <w:ind w:left="3120" w:hanging="360"/>
      </w:pPr>
    </w:lvl>
    <w:lvl w:ilvl="4" w:tplc="040B0019" w:tentative="1">
      <w:start w:val="1"/>
      <w:numFmt w:val="lowerLetter"/>
      <w:lvlText w:val="%5."/>
      <w:lvlJc w:val="left"/>
      <w:pPr>
        <w:ind w:left="3840" w:hanging="360"/>
      </w:pPr>
    </w:lvl>
    <w:lvl w:ilvl="5" w:tplc="040B001B" w:tentative="1">
      <w:start w:val="1"/>
      <w:numFmt w:val="lowerRoman"/>
      <w:lvlText w:val="%6."/>
      <w:lvlJc w:val="right"/>
      <w:pPr>
        <w:ind w:left="4560" w:hanging="180"/>
      </w:pPr>
    </w:lvl>
    <w:lvl w:ilvl="6" w:tplc="040B000F" w:tentative="1">
      <w:start w:val="1"/>
      <w:numFmt w:val="decimal"/>
      <w:lvlText w:val="%7."/>
      <w:lvlJc w:val="left"/>
      <w:pPr>
        <w:ind w:left="5280" w:hanging="360"/>
      </w:pPr>
    </w:lvl>
    <w:lvl w:ilvl="7" w:tplc="040B0019" w:tentative="1">
      <w:start w:val="1"/>
      <w:numFmt w:val="lowerLetter"/>
      <w:lvlText w:val="%8."/>
      <w:lvlJc w:val="left"/>
      <w:pPr>
        <w:ind w:left="6000" w:hanging="360"/>
      </w:pPr>
    </w:lvl>
    <w:lvl w:ilvl="8" w:tplc="040B001B" w:tentative="1">
      <w:start w:val="1"/>
      <w:numFmt w:val="lowerRoman"/>
      <w:lvlText w:val="%9."/>
      <w:lvlJc w:val="right"/>
      <w:pPr>
        <w:ind w:left="6720" w:hanging="180"/>
      </w:pPr>
    </w:lvl>
  </w:abstractNum>
  <w:abstractNum w:abstractNumId="1" w15:restartNumberingAfterBreak="0">
    <w:nsid w:val="42323B26"/>
    <w:multiLevelType w:val="hybridMultilevel"/>
    <w:tmpl w:val="168665FA"/>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84C428A"/>
    <w:multiLevelType w:val="hybridMultilevel"/>
    <w:tmpl w:val="D82A7D3E"/>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31A4D1B"/>
    <w:multiLevelType w:val="hybridMultilevel"/>
    <w:tmpl w:val="45F2AF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1390CCA"/>
    <w:multiLevelType w:val="hybridMultilevel"/>
    <w:tmpl w:val="A96630C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3201507"/>
    <w:multiLevelType w:val="hybridMultilevel"/>
    <w:tmpl w:val="C5EC93E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02005325">
    <w:abstractNumId w:val="3"/>
  </w:num>
  <w:num w:numId="2" w16cid:durableId="450829462">
    <w:abstractNumId w:val="4"/>
  </w:num>
  <w:num w:numId="3" w16cid:durableId="1600142521">
    <w:abstractNumId w:val="1"/>
  </w:num>
  <w:num w:numId="4" w16cid:durableId="676691340">
    <w:abstractNumId w:val="2"/>
  </w:num>
  <w:num w:numId="5" w16cid:durableId="301740884">
    <w:abstractNumId w:val="5"/>
  </w:num>
  <w:num w:numId="6" w16cid:durableId="1004405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D1"/>
    <w:rsid w:val="000049C5"/>
    <w:rsid w:val="00007E78"/>
    <w:rsid w:val="00017967"/>
    <w:rsid w:val="00021CC9"/>
    <w:rsid w:val="00042E81"/>
    <w:rsid w:val="0004317A"/>
    <w:rsid w:val="000444F5"/>
    <w:rsid w:val="00047195"/>
    <w:rsid w:val="00050ABC"/>
    <w:rsid w:val="00052F4B"/>
    <w:rsid w:val="00054C63"/>
    <w:rsid w:val="000556F8"/>
    <w:rsid w:val="000558AA"/>
    <w:rsid w:val="000608CB"/>
    <w:rsid w:val="00061682"/>
    <w:rsid w:val="000663E0"/>
    <w:rsid w:val="00086FAE"/>
    <w:rsid w:val="0009129E"/>
    <w:rsid w:val="000919DF"/>
    <w:rsid w:val="000A0D6B"/>
    <w:rsid w:val="000B510F"/>
    <w:rsid w:val="000B5465"/>
    <w:rsid w:val="000B7710"/>
    <w:rsid w:val="000C641B"/>
    <w:rsid w:val="000D3894"/>
    <w:rsid w:val="000D38C3"/>
    <w:rsid w:val="000D614A"/>
    <w:rsid w:val="000D6A03"/>
    <w:rsid w:val="000D72A6"/>
    <w:rsid w:val="0011192D"/>
    <w:rsid w:val="001144F8"/>
    <w:rsid w:val="001242D0"/>
    <w:rsid w:val="00135F4E"/>
    <w:rsid w:val="00137906"/>
    <w:rsid w:val="001422B3"/>
    <w:rsid w:val="0015393F"/>
    <w:rsid w:val="001544DA"/>
    <w:rsid w:val="00162000"/>
    <w:rsid w:val="001629AC"/>
    <w:rsid w:val="00164D4D"/>
    <w:rsid w:val="00170C5F"/>
    <w:rsid w:val="00177EF0"/>
    <w:rsid w:val="00180337"/>
    <w:rsid w:val="00180AAB"/>
    <w:rsid w:val="00184E76"/>
    <w:rsid w:val="001877BC"/>
    <w:rsid w:val="001937D3"/>
    <w:rsid w:val="001A10D7"/>
    <w:rsid w:val="001A4FDF"/>
    <w:rsid w:val="001B59CB"/>
    <w:rsid w:val="001B5BC1"/>
    <w:rsid w:val="001C4849"/>
    <w:rsid w:val="001C74BF"/>
    <w:rsid w:val="001D1C18"/>
    <w:rsid w:val="001D5BB7"/>
    <w:rsid w:val="001E2F2B"/>
    <w:rsid w:val="001F4ED8"/>
    <w:rsid w:val="00212064"/>
    <w:rsid w:val="00214061"/>
    <w:rsid w:val="002203F9"/>
    <w:rsid w:val="00220ED0"/>
    <w:rsid w:val="00221ED3"/>
    <w:rsid w:val="00224F5C"/>
    <w:rsid w:val="002262B0"/>
    <w:rsid w:val="00243B34"/>
    <w:rsid w:val="002606A0"/>
    <w:rsid w:val="00266992"/>
    <w:rsid w:val="00276D08"/>
    <w:rsid w:val="00285FD7"/>
    <w:rsid w:val="00290FF9"/>
    <w:rsid w:val="0029314A"/>
    <w:rsid w:val="002975E6"/>
    <w:rsid w:val="002A09FE"/>
    <w:rsid w:val="002A5A15"/>
    <w:rsid w:val="002B4637"/>
    <w:rsid w:val="002D052D"/>
    <w:rsid w:val="002D4357"/>
    <w:rsid w:val="002E0924"/>
    <w:rsid w:val="002E4D97"/>
    <w:rsid w:val="002E7002"/>
    <w:rsid w:val="002F5156"/>
    <w:rsid w:val="002F62C6"/>
    <w:rsid w:val="003062D1"/>
    <w:rsid w:val="0030788B"/>
    <w:rsid w:val="003111FB"/>
    <w:rsid w:val="003166C3"/>
    <w:rsid w:val="003222C9"/>
    <w:rsid w:val="00322C05"/>
    <w:rsid w:val="003275A3"/>
    <w:rsid w:val="00330018"/>
    <w:rsid w:val="00330392"/>
    <w:rsid w:val="00335092"/>
    <w:rsid w:val="00335330"/>
    <w:rsid w:val="003378DB"/>
    <w:rsid w:val="00337F3D"/>
    <w:rsid w:val="00347FFE"/>
    <w:rsid w:val="00353A03"/>
    <w:rsid w:val="00354B8A"/>
    <w:rsid w:val="0037666B"/>
    <w:rsid w:val="00377A9F"/>
    <w:rsid w:val="0038025E"/>
    <w:rsid w:val="003803F4"/>
    <w:rsid w:val="003810B8"/>
    <w:rsid w:val="0038136A"/>
    <w:rsid w:val="00391661"/>
    <w:rsid w:val="00393C49"/>
    <w:rsid w:val="003B270C"/>
    <w:rsid w:val="003B3EC0"/>
    <w:rsid w:val="003B565C"/>
    <w:rsid w:val="003C19B6"/>
    <w:rsid w:val="003D5CF7"/>
    <w:rsid w:val="003E05D1"/>
    <w:rsid w:val="003E3025"/>
    <w:rsid w:val="003F0D47"/>
    <w:rsid w:val="003F7A15"/>
    <w:rsid w:val="003F7BEB"/>
    <w:rsid w:val="00402592"/>
    <w:rsid w:val="0040459F"/>
    <w:rsid w:val="004148DF"/>
    <w:rsid w:val="004160E8"/>
    <w:rsid w:val="004238A6"/>
    <w:rsid w:val="0043262B"/>
    <w:rsid w:val="004359A9"/>
    <w:rsid w:val="0043756D"/>
    <w:rsid w:val="0044215E"/>
    <w:rsid w:val="00450CDE"/>
    <w:rsid w:val="00455B69"/>
    <w:rsid w:val="004574FF"/>
    <w:rsid w:val="00457FC8"/>
    <w:rsid w:val="00462B1F"/>
    <w:rsid w:val="004663B7"/>
    <w:rsid w:val="004671F0"/>
    <w:rsid w:val="00473A15"/>
    <w:rsid w:val="004770C2"/>
    <w:rsid w:val="004777B2"/>
    <w:rsid w:val="004814E2"/>
    <w:rsid w:val="004834C7"/>
    <w:rsid w:val="0048412D"/>
    <w:rsid w:val="00487483"/>
    <w:rsid w:val="00492259"/>
    <w:rsid w:val="004A0D06"/>
    <w:rsid w:val="004A6D6B"/>
    <w:rsid w:val="004B3C90"/>
    <w:rsid w:val="004C07D7"/>
    <w:rsid w:val="004C255B"/>
    <w:rsid w:val="004D073D"/>
    <w:rsid w:val="004D36F6"/>
    <w:rsid w:val="004D5995"/>
    <w:rsid w:val="004D5C00"/>
    <w:rsid w:val="004D62BC"/>
    <w:rsid w:val="004E1FE6"/>
    <w:rsid w:val="00500A83"/>
    <w:rsid w:val="00512456"/>
    <w:rsid w:val="00514E1D"/>
    <w:rsid w:val="0051780E"/>
    <w:rsid w:val="00524FF8"/>
    <w:rsid w:val="00537552"/>
    <w:rsid w:val="005464CF"/>
    <w:rsid w:val="00546B90"/>
    <w:rsid w:val="00546CEB"/>
    <w:rsid w:val="005505A7"/>
    <w:rsid w:val="005542D3"/>
    <w:rsid w:val="005566D9"/>
    <w:rsid w:val="00565899"/>
    <w:rsid w:val="005678E6"/>
    <w:rsid w:val="00571EB4"/>
    <w:rsid w:val="00577339"/>
    <w:rsid w:val="00586C21"/>
    <w:rsid w:val="00592FAB"/>
    <w:rsid w:val="005944E1"/>
    <w:rsid w:val="005A14D0"/>
    <w:rsid w:val="005A2354"/>
    <w:rsid w:val="005B3689"/>
    <w:rsid w:val="005B44D9"/>
    <w:rsid w:val="005B6438"/>
    <w:rsid w:val="005C579B"/>
    <w:rsid w:val="005C5E6F"/>
    <w:rsid w:val="005D3A8D"/>
    <w:rsid w:val="005D3FD2"/>
    <w:rsid w:val="005D70DB"/>
    <w:rsid w:val="005F14DD"/>
    <w:rsid w:val="005F23C6"/>
    <w:rsid w:val="005F32C8"/>
    <w:rsid w:val="00605395"/>
    <w:rsid w:val="00611639"/>
    <w:rsid w:val="006142F0"/>
    <w:rsid w:val="00617CD3"/>
    <w:rsid w:val="00620F9A"/>
    <w:rsid w:val="00624AF5"/>
    <w:rsid w:val="006317AA"/>
    <w:rsid w:val="00635A28"/>
    <w:rsid w:val="00641396"/>
    <w:rsid w:val="00644A91"/>
    <w:rsid w:val="00652D2B"/>
    <w:rsid w:val="00654F69"/>
    <w:rsid w:val="00655ABE"/>
    <w:rsid w:val="00663885"/>
    <w:rsid w:val="006714B6"/>
    <w:rsid w:val="00674E9C"/>
    <w:rsid w:val="00675ADF"/>
    <w:rsid w:val="00683F61"/>
    <w:rsid w:val="006936E2"/>
    <w:rsid w:val="0069389A"/>
    <w:rsid w:val="006A75B5"/>
    <w:rsid w:val="006B5A73"/>
    <w:rsid w:val="006B666F"/>
    <w:rsid w:val="006B76DB"/>
    <w:rsid w:val="006C1454"/>
    <w:rsid w:val="006C46E2"/>
    <w:rsid w:val="006C716A"/>
    <w:rsid w:val="006E134C"/>
    <w:rsid w:val="006E3D6D"/>
    <w:rsid w:val="006E7189"/>
    <w:rsid w:val="006E754D"/>
    <w:rsid w:val="007016AB"/>
    <w:rsid w:val="0070211D"/>
    <w:rsid w:val="0071445F"/>
    <w:rsid w:val="007167EE"/>
    <w:rsid w:val="00716F64"/>
    <w:rsid w:val="007210F2"/>
    <w:rsid w:val="00721C82"/>
    <w:rsid w:val="00726CE8"/>
    <w:rsid w:val="0073018F"/>
    <w:rsid w:val="007313DA"/>
    <w:rsid w:val="007363F1"/>
    <w:rsid w:val="00736762"/>
    <w:rsid w:val="00737FAF"/>
    <w:rsid w:val="0074544F"/>
    <w:rsid w:val="0074765D"/>
    <w:rsid w:val="00753181"/>
    <w:rsid w:val="00754B1A"/>
    <w:rsid w:val="0075617E"/>
    <w:rsid w:val="007625FF"/>
    <w:rsid w:val="007646B6"/>
    <w:rsid w:val="00770DF4"/>
    <w:rsid w:val="00791365"/>
    <w:rsid w:val="00793704"/>
    <w:rsid w:val="007A46C4"/>
    <w:rsid w:val="007A6ECE"/>
    <w:rsid w:val="007B286E"/>
    <w:rsid w:val="007B4CEE"/>
    <w:rsid w:val="007C2F75"/>
    <w:rsid w:val="007D6187"/>
    <w:rsid w:val="007D7F99"/>
    <w:rsid w:val="007E3E77"/>
    <w:rsid w:val="007E6053"/>
    <w:rsid w:val="007F0607"/>
    <w:rsid w:val="00807F32"/>
    <w:rsid w:val="00820FB1"/>
    <w:rsid w:val="00821C15"/>
    <w:rsid w:val="008226D2"/>
    <w:rsid w:val="00826E9A"/>
    <w:rsid w:val="00834DEE"/>
    <w:rsid w:val="00837B84"/>
    <w:rsid w:val="00840A81"/>
    <w:rsid w:val="00842A58"/>
    <w:rsid w:val="00842FFF"/>
    <w:rsid w:val="008520FA"/>
    <w:rsid w:val="008552D5"/>
    <w:rsid w:val="00865D51"/>
    <w:rsid w:val="00866573"/>
    <w:rsid w:val="00867630"/>
    <w:rsid w:val="008704D4"/>
    <w:rsid w:val="0087415E"/>
    <w:rsid w:val="00877E2D"/>
    <w:rsid w:val="008815AE"/>
    <w:rsid w:val="008851D2"/>
    <w:rsid w:val="0089748C"/>
    <w:rsid w:val="008B4294"/>
    <w:rsid w:val="008B6DF6"/>
    <w:rsid w:val="008B7824"/>
    <w:rsid w:val="008C30DA"/>
    <w:rsid w:val="008C4621"/>
    <w:rsid w:val="008C67ED"/>
    <w:rsid w:val="008E3417"/>
    <w:rsid w:val="008E4818"/>
    <w:rsid w:val="008E6F58"/>
    <w:rsid w:val="008F513A"/>
    <w:rsid w:val="009007E9"/>
    <w:rsid w:val="0090157B"/>
    <w:rsid w:val="009028C9"/>
    <w:rsid w:val="00904EF6"/>
    <w:rsid w:val="00907B13"/>
    <w:rsid w:val="00920A89"/>
    <w:rsid w:val="009214BD"/>
    <w:rsid w:val="009235A9"/>
    <w:rsid w:val="00924C62"/>
    <w:rsid w:val="009261BB"/>
    <w:rsid w:val="009353D7"/>
    <w:rsid w:val="009401EB"/>
    <w:rsid w:val="0094421F"/>
    <w:rsid w:val="0095036E"/>
    <w:rsid w:val="009555E4"/>
    <w:rsid w:val="00957A20"/>
    <w:rsid w:val="00960CE4"/>
    <w:rsid w:val="00962297"/>
    <w:rsid w:val="0096337C"/>
    <w:rsid w:val="00974F88"/>
    <w:rsid w:val="00975E14"/>
    <w:rsid w:val="00990C9C"/>
    <w:rsid w:val="0099749E"/>
    <w:rsid w:val="009A194A"/>
    <w:rsid w:val="009A4D1D"/>
    <w:rsid w:val="009A674A"/>
    <w:rsid w:val="009B10DF"/>
    <w:rsid w:val="009B115B"/>
    <w:rsid w:val="009B3FEE"/>
    <w:rsid w:val="009B435E"/>
    <w:rsid w:val="009C3132"/>
    <w:rsid w:val="009D14A7"/>
    <w:rsid w:val="009E2467"/>
    <w:rsid w:val="009E2DEC"/>
    <w:rsid w:val="009E4372"/>
    <w:rsid w:val="00A0488B"/>
    <w:rsid w:val="00A04EFF"/>
    <w:rsid w:val="00A11984"/>
    <w:rsid w:val="00A13702"/>
    <w:rsid w:val="00A24EC7"/>
    <w:rsid w:val="00A43987"/>
    <w:rsid w:val="00A50B40"/>
    <w:rsid w:val="00A62EA1"/>
    <w:rsid w:val="00A667CE"/>
    <w:rsid w:val="00A72C9A"/>
    <w:rsid w:val="00A83B9F"/>
    <w:rsid w:val="00A90CA2"/>
    <w:rsid w:val="00A942F3"/>
    <w:rsid w:val="00AA2539"/>
    <w:rsid w:val="00AA76D1"/>
    <w:rsid w:val="00AB187B"/>
    <w:rsid w:val="00AD3DFD"/>
    <w:rsid w:val="00AE2944"/>
    <w:rsid w:val="00AE622E"/>
    <w:rsid w:val="00AE64D5"/>
    <w:rsid w:val="00AF1594"/>
    <w:rsid w:val="00B022A1"/>
    <w:rsid w:val="00B03A06"/>
    <w:rsid w:val="00B06C61"/>
    <w:rsid w:val="00B06D77"/>
    <w:rsid w:val="00B11A51"/>
    <w:rsid w:val="00B13700"/>
    <w:rsid w:val="00B2190E"/>
    <w:rsid w:val="00B223AF"/>
    <w:rsid w:val="00B25676"/>
    <w:rsid w:val="00B268E1"/>
    <w:rsid w:val="00B271E0"/>
    <w:rsid w:val="00B273E0"/>
    <w:rsid w:val="00B31931"/>
    <w:rsid w:val="00B35B31"/>
    <w:rsid w:val="00B457DA"/>
    <w:rsid w:val="00B50196"/>
    <w:rsid w:val="00B55BCA"/>
    <w:rsid w:val="00B571C1"/>
    <w:rsid w:val="00B60BED"/>
    <w:rsid w:val="00B627F5"/>
    <w:rsid w:val="00B65CAE"/>
    <w:rsid w:val="00B7472F"/>
    <w:rsid w:val="00B82EE3"/>
    <w:rsid w:val="00B92C99"/>
    <w:rsid w:val="00B92D9B"/>
    <w:rsid w:val="00B94169"/>
    <w:rsid w:val="00B96DBF"/>
    <w:rsid w:val="00BA0780"/>
    <w:rsid w:val="00BA16E2"/>
    <w:rsid w:val="00BA1966"/>
    <w:rsid w:val="00BA5A11"/>
    <w:rsid w:val="00BA6527"/>
    <w:rsid w:val="00BA68BC"/>
    <w:rsid w:val="00BA7D32"/>
    <w:rsid w:val="00BB23FE"/>
    <w:rsid w:val="00BB612E"/>
    <w:rsid w:val="00BB694A"/>
    <w:rsid w:val="00BB7BB3"/>
    <w:rsid w:val="00BB7D72"/>
    <w:rsid w:val="00BC0BEE"/>
    <w:rsid w:val="00BC56C2"/>
    <w:rsid w:val="00BC65DC"/>
    <w:rsid w:val="00BD2D42"/>
    <w:rsid w:val="00BD3E06"/>
    <w:rsid w:val="00BD5ADD"/>
    <w:rsid w:val="00BD66B2"/>
    <w:rsid w:val="00BE52AB"/>
    <w:rsid w:val="00BE6142"/>
    <w:rsid w:val="00C0651A"/>
    <w:rsid w:val="00C108FF"/>
    <w:rsid w:val="00C27110"/>
    <w:rsid w:val="00C339A9"/>
    <w:rsid w:val="00C518A7"/>
    <w:rsid w:val="00C549AA"/>
    <w:rsid w:val="00C56B6D"/>
    <w:rsid w:val="00C578D1"/>
    <w:rsid w:val="00C708CD"/>
    <w:rsid w:val="00C726E3"/>
    <w:rsid w:val="00C73879"/>
    <w:rsid w:val="00C90B97"/>
    <w:rsid w:val="00C9402B"/>
    <w:rsid w:val="00C95837"/>
    <w:rsid w:val="00CA58D0"/>
    <w:rsid w:val="00CB1183"/>
    <w:rsid w:val="00CB4BC0"/>
    <w:rsid w:val="00CC212D"/>
    <w:rsid w:val="00CC7DA3"/>
    <w:rsid w:val="00CD272A"/>
    <w:rsid w:val="00CD6813"/>
    <w:rsid w:val="00CE0CC1"/>
    <w:rsid w:val="00CE1CD7"/>
    <w:rsid w:val="00CE718A"/>
    <w:rsid w:val="00CF49B5"/>
    <w:rsid w:val="00D03F48"/>
    <w:rsid w:val="00D11B3E"/>
    <w:rsid w:val="00D20326"/>
    <w:rsid w:val="00D2033E"/>
    <w:rsid w:val="00D22C30"/>
    <w:rsid w:val="00D27E34"/>
    <w:rsid w:val="00D34821"/>
    <w:rsid w:val="00D37954"/>
    <w:rsid w:val="00D40E22"/>
    <w:rsid w:val="00D42CAA"/>
    <w:rsid w:val="00D47D13"/>
    <w:rsid w:val="00D510A7"/>
    <w:rsid w:val="00D55FD1"/>
    <w:rsid w:val="00D574C9"/>
    <w:rsid w:val="00D57FE8"/>
    <w:rsid w:val="00D65D82"/>
    <w:rsid w:val="00D92753"/>
    <w:rsid w:val="00D94D3E"/>
    <w:rsid w:val="00D979EF"/>
    <w:rsid w:val="00DA0F3A"/>
    <w:rsid w:val="00DA3F29"/>
    <w:rsid w:val="00DB3311"/>
    <w:rsid w:val="00DB492B"/>
    <w:rsid w:val="00DC1782"/>
    <w:rsid w:val="00DC33E1"/>
    <w:rsid w:val="00DC3D85"/>
    <w:rsid w:val="00DD6AB8"/>
    <w:rsid w:val="00DE028C"/>
    <w:rsid w:val="00DE0D0B"/>
    <w:rsid w:val="00DE3033"/>
    <w:rsid w:val="00DE360D"/>
    <w:rsid w:val="00DE5242"/>
    <w:rsid w:val="00DE6CB7"/>
    <w:rsid w:val="00DE7310"/>
    <w:rsid w:val="00DF2511"/>
    <w:rsid w:val="00DF74B3"/>
    <w:rsid w:val="00E0204F"/>
    <w:rsid w:val="00E12EB2"/>
    <w:rsid w:val="00E14112"/>
    <w:rsid w:val="00E23D87"/>
    <w:rsid w:val="00E25C8B"/>
    <w:rsid w:val="00E26520"/>
    <w:rsid w:val="00E30861"/>
    <w:rsid w:val="00E353A7"/>
    <w:rsid w:val="00E36B08"/>
    <w:rsid w:val="00E40151"/>
    <w:rsid w:val="00E50A7C"/>
    <w:rsid w:val="00E52B13"/>
    <w:rsid w:val="00E52E6E"/>
    <w:rsid w:val="00E5425C"/>
    <w:rsid w:val="00E55D9C"/>
    <w:rsid w:val="00E57CE4"/>
    <w:rsid w:val="00E60DEF"/>
    <w:rsid w:val="00E664A0"/>
    <w:rsid w:val="00E66C13"/>
    <w:rsid w:val="00E66D21"/>
    <w:rsid w:val="00E72BFE"/>
    <w:rsid w:val="00E7401E"/>
    <w:rsid w:val="00E767FF"/>
    <w:rsid w:val="00E76C4B"/>
    <w:rsid w:val="00E808F3"/>
    <w:rsid w:val="00E827EE"/>
    <w:rsid w:val="00E844A8"/>
    <w:rsid w:val="00E9282A"/>
    <w:rsid w:val="00E9425B"/>
    <w:rsid w:val="00EA5AA8"/>
    <w:rsid w:val="00EA60BC"/>
    <w:rsid w:val="00EB076A"/>
    <w:rsid w:val="00EB213E"/>
    <w:rsid w:val="00EC43A9"/>
    <w:rsid w:val="00ED7C7A"/>
    <w:rsid w:val="00EE00E6"/>
    <w:rsid w:val="00EE35A8"/>
    <w:rsid w:val="00EE3D50"/>
    <w:rsid w:val="00EE5872"/>
    <w:rsid w:val="00EF6446"/>
    <w:rsid w:val="00EF7A14"/>
    <w:rsid w:val="00F0126B"/>
    <w:rsid w:val="00F02491"/>
    <w:rsid w:val="00F02949"/>
    <w:rsid w:val="00F02F0D"/>
    <w:rsid w:val="00F1587E"/>
    <w:rsid w:val="00F17E42"/>
    <w:rsid w:val="00F243CA"/>
    <w:rsid w:val="00F31A38"/>
    <w:rsid w:val="00F32FA3"/>
    <w:rsid w:val="00F452BB"/>
    <w:rsid w:val="00F5394E"/>
    <w:rsid w:val="00F55361"/>
    <w:rsid w:val="00F5559E"/>
    <w:rsid w:val="00F55693"/>
    <w:rsid w:val="00F55EC7"/>
    <w:rsid w:val="00F6453B"/>
    <w:rsid w:val="00F67C72"/>
    <w:rsid w:val="00F726DC"/>
    <w:rsid w:val="00F744C8"/>
    <w:rsid w:val="00F7672A"/>
    <w:rsid w:val="00F8009D"/>
    <w:rsid w:val="00F86E42"/>
    <w:rsid w:val="00F90D25"/>
    <w:rsid w:val="00F96E94"/>
    <w:rsid w:val="00FA4AE7"/>
    <w:rsid w:val="00FA567D"/>
    <w:rsid w:val="00FB3F86"/>
    <w:rsid w:val="00FB6352"/>
    <w:rsid w:val="00FB71FF"/>
    <w:rsid w:val="00FC02C4"/>
    <w:rsid w:val="00FC574A"/>
    <w:rsid w:val="00FC7185"/>
    <w:rsid w:val="00FC7868"/>
    <w:rsid w:val="00FD5BA1"/>
    <w:rsid w:val="00FD68A2"/>
    <w:rsid w:val="00FE1005"/>
    <w:rsid w:val="00FE291E"/>
    <w:rsid w:val="00FF17FC"/>
    <w:rsid w:val="012CFC85"/>
    <w:rsid w:val="01862D5C"/>
    <w:rsid w:val="0293C5C7"/>
    <w:rsid w:val="0299250A"/>
    <w:rsid w:val="03263AE2"/>
    <w:rsid w:val="03BD557A"/>
    <w:rsid w:val="04702920"/>
    <w:rsid w:val="04BDCE1E"/>
    <w:rsid w:val="059F8099"/>
    <w:rsid w:val="0614F6B2"/>
    <w:rsid w:val="072B3F10"/>
    <w:rsid w:val="075B5C97"/>
    <w:rsid w:val="08F5619A"/>
    <w:rsid w:val="096077FE"/>
    <w:rsid w:val="098FF787"/>
    <w:rsid w:val="0A264135"/>
    <w:rsid w:val="0C694302"/>
    <w:rsid w:val="0CD256CB"/>
    <w:rsid w:val="0DF831D4"/>
    <w:rsid w:val="0E514162"/>
    <w:rsid w:val="0F2EC6F7"/>
    <w:rsid w:val="0F76E864"/>
    <w:rsid w:val="0F87CAF0"/>
    <w:rsid w:val="10CBB252"/>
    <w:rsid w:val="11473549"/>
    <w:rsid w:val="121B1846"/>
    <w:rsid w:val="13E62222"/>
    <w:rsid w:val="14268A88"/>
    <w:rsid w:val="14492BA7"/>
    <w:rsid w:val="144FFBAC"/>
    <w:rsid w:val="148F39C2"/>
    <w:rsid w:val="14DBDF6E"/>
    <w:rsid w:val="150E5745"/>
    <w:rsid w:val="15351DB7"/>
    <w:rsid w:val="15EED71C"/>
    <w:rsid w:val="1667D065"/>
    <w:rsid w:val="16963B95"/>
    <w:rsid w:val="172169E0"/>
    <w:rsid w:val="173869F5"/>
    <w:rsid w:val="1858B2AF"/>
    <w:rsid w:val="186F8576"/>
    <w:rsid w:val="188CFC69"/>
    <w:rsid w:val="1A28A490"/>
    <w:rsid w:val="1F04F114"/>
    <w:rsid w:val="1FC5B35E"/>
    <w:rsid w:val="1FC83E67"/>
    <w:rsid w:val="208A3D1A"/>
    <w:rsid w:val="20A0C175"/>
    <w:rsid w:val="21AF9725"/>
    <w:rsid w:val="224C265F"/>
    <w:rsid w:val="227E42B2"/>
    <w:rsid w:val="2458FC52"/>
    <w:rsid w:val="24DD2E74"/>
    <w:rsid w:val="255A1334"/>
    <w:rsid w:val="270AAB69"/>
    <w:rsid w:val="294026E0"/>
    <w:rsid w:val="29B08923"/>
    <w:rsid w:val="2A1DE29A"/>
    <w:rsid w:val="2A457C73"/>
    <w:rsid w:val="2A9C5E90"/>
    <w:rsid w:val="2AA20A75"/>
    <w:rsid w:val="2C3BDF52"/>
    <w:rsid w:val="2CD41837"/>
    <w:rsid w:val="2CE829E5"/>
    <w:rsid w:val="2D352C34"/>
    <w:rsid w:val="2E75E022"/>
    <w:rsid w:val="2EB08372"/>
    <w:rsid w:val="2FE752FE"/>
    <w:rsid w:val="30B61F9E"/>
    <w:rsid w:val="318B55BF"/>
    <w:rsid w:val="31F79095"/>
    <w:rsid w:val="325AA326"/>
    <w:rsid w:val="32BFB695"/>
    <w:rsid w:val="333BB28A"/>
    <w:rsid w:val="34AF14B7"/>
    <w:rsid w:val="353D8F1E"/>
    <w:rsid w:val="35CDD660"/>
    <w:rsid w:val="36075976"/>
    <w:rsid w:val="3650AACD"/>
    <w:rsid w:val="370CCC90"/>
    <w:rsid w:val="375506E3"/>
    <w:rsid w:val="3777E449"/>
    <w:rsid w:val="38039A0B"/>
    <w:rsid w:val="384CA9F5"/>
    <w:rsid w:val="39B95A0D"/>
    <w:rsid w:val="3A5FDF0D"/>
    <w:rsid w:val="3AA14783"/>
    <w:rsid w:val="3AA2C3B9"/>
    <w:rsid w:val="3B10D0AE"/>
    <w:rsid w:val="3B6DE49B"/>
    <w:rsid w:val="3C506B79"/>
    <w:rsid w:val="3D4BD26D"/>
    <w:rsid w:val="3E9BD3B0"/>
    <w:rsid w:val="3EACBBA7"/>
    <w:rsid w:val="3F74B8A6"/>
    <w:rsid w:val="41108907"/>
    <w:rsid w:val="4138AAF8"/>
    <w:rsid w:val="4144E1A7"/>
    <w:rsid w:val="4170C422"/>
    <w:rsid w:val="42B8F273"/>
    <w:rsid w:val="43C7B879"/>
    <w:rsid w:val="44DE7EC0"/>
    <w:rsid w:val="462FCF2E"/>
    <w:rsid w:val="477FCA8B"/>
    <w:rsid w:val="481B8517"/>
    <w:rsid w:val="482243C0"/>
    <w:rsid w:val="4A875EE8"/>
    <w:rsid w:val="4AF6F627"/>
    <w:rsid w:val="4BB4934B"/>
    <w:rsid w:val="4C45218A"/>
    <w:rsid w:val="4C877A74"/>
    <w:rsid w:val="4DA19AE9"/>
    <w:rsid w:val="4DEF0C0F"/>
    <w:rsid w:val="4E9C7681"/>
    <w:rsid w:val="4EF25733"/>
    <w:rsid w:val="4F972AFE"/>
    <w:rsid w:val="4FD52FC4"/>
    <w:rsid w:val="5029E48E"/>
    <w:rsid w:val="50D50031"/>
    <w:rsid w:val="5202C39D"/>
    <w:rsid w:val="52DA8BED"/>
    <w:rsid w:val="536FE7A4"/>
    <w:rsid w:val="53FEB140"/>
    <w:rsid w:val="54C51911"/>
    <w:rsid w:val="55085071"/>
    <w:rsid w:val="555473FE"/>
    <w:rsid w:val="56A420D2"/>
    <w:rsid w:val="56D4B88A"/>
    <w:rsid w:val="5997541E"/>
    <w:rsid w:val="59ED20F7"/>
    <w:rsid w:val="5A2581A9"/>
    <w:rsid w:val="5C128489"/>
    <w:rsid w:val="5C33721C"/>
    <w:rsid w:val="611AA2EE"/>
    <w:rsid w:val="62176B31"/>
    <w:rsid w:val="6252C165"/>
    <w:rsid w:val="62B6734F"/>
    <w:rsid w:val="62C4D5A3"/>
    <w:rsid w:val="62CB23AC"/>
    <w:rsid w:val="635E4EE7"/>
    <w:rsid w:val="63B6EBF3"/>
    <w:rsid w:val="643D5525"/>
    <w:rsid w:val="6460A604"/>
    <w:rsid w:val="6556F979"/>
    <w:rsid w:val="662F9C90"/>
    <w:rsid w:val="66AC7159"/>
    <w:rsid w:val="6703957D"/>
    <w:rsid w:val="67625305"/>
    <w:rsid w:val="67ED4AF9"/>
    <w:rsid w:val="69288D85"/>
    <w:rsid w:val="6A2DE463"/>
    <w:rsid w:val="6AC45DE6"/>
    <w:rsid w:val="6ACFE788"/>
    <w:rsid w:val="6C763E60"/>
    <w:rsid w:val="6CCE181E"/>
    <w:rsid w:val="6DB939FD"/>
    <w:rsid w:val="6DC24679"/>
    <w:rsid w:val="6E34CB6D"/>
    <w:rsid w:val="6E47A94D"/>
    <w:rsid w:val="6E64A0F0"/>
    <w:rsid w:val="712600AF"/>
    <w:rsid w:val="712E208A"/>
    <w:rsid w:val="7207B446"/>
    <w:rsid w:val="721C5424"/>
    <w:rsid w:val="72357C81"/>
    <w:rsid w:val="7365ED86"/>
    <w:rsid w:val="740E9DEB"/>
    <w:rsid w:val="754FB7C1"/>
    <w:rsid w:val="7677709F"/>
    <w:rsid w:val="76C7CCE4"/>
    <w:rsid w:val="77698ADE"/>
    <w:rsid w:val="77887E86"/>
    <w:rsid w:val="79FA4B70"/>
    <w:rsid w:val="7A2BD8F7"/>
    <w:rsid w:val="7C6668D5"/>
    <w:rsid w:val="7C7360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AB75B"/>
  <w15:chartTrackingRefBased/>
  <w15:docId w15:val="{F1650FF6-72FE-405E-8AA4-868DBBE2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E05D1"/>
    <w:rPr>
      <w:rFonts w:ascii="Trebuchet MS" w:hAnsi="Trebuchet MS"/>
      <w:sz w:val="24"/>
    </w:rPr>
  </w:style>
  <w:style w:type="paragraph" w:styleId="Otsikko1">
    <w:name w:val="heading 1"/>
    <w:basedOn w:val="Normaali"/>
    <w:next w:val="Normaali"/>
    <w:link w:val="Otsikko1Char"/>
    <w:uiPriority w:val="9"/>
    <w:qFormat/>
    <w:rsid w:val="00D57FE8"/>
    <w:pPr>
      <w:keepNext/>
      <w:keepLines/>
      <w:spacing w:before="240" w:after="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D57FE8"/>
    <w:pPr>
      <w:keepNext/>
      <w:keepLines/>
      <w:spacing w:before="160" w:after="120"/>
      <w:outlineLvl w:val="1"/>
    </w:pPr>
    <w:rPr>
      <w:rFonts w:eastAsiaTheme="majorEastAsia" w:cstheme="majorBidi"/>
      <w:sz w:val="26"/>
      <w:szCs w:val="26"/>
    </w:rPr>
  </w:style>
  <w:style w:type="paragraph" w:styleId="Otsikko3">
    <w:name w:val="heading 3"/>
    <w:basedOn w:val="Normaali"/>
    <w:next w:val="Normaali"/>
    <w:link w:val="Otsikko3Char"/>
    <w:uiPriority w:val="9"/>
    <w:unhideWhenUsed/>
    <w:qFormat/>
    <w:rsid w:val="00512456"/>
    <w:pPr>
      <w:keepNext/>
      <w:keepLines/>
      <w:spacing w:before="160" w:after="120"/>
      <w:outlineLvl w:val="2"/>
    </w:pPr>
    <w:rPr>
      <w:rFonts w:eastAsiaTheme="majorEastAsia" w:cstheme="majorBidi"/>
      <w:b/>
      <w:szCs w:val="24"/>
    </w:rPr>
  </w:style>
  <w:style w:type="paragraph" w:styleId="Otsikko4">
    <w:name w:val="heading 4"/>
    <w:basedOn w:val="Normaali"/>
    <w:next w:val="Normaali"/>
    <w:link w:val="Otsikko4Char"/>
    <w:uiPriority w:val="9"/>
    <w:unhideWhenUsed/>
    <w:qFormat/>
    <w:rsid w:val="00A50B40"/>
    <w:pPr>
      <w:keepNext/>
      <w:keepLines/>
      <w:spacing w:before="40" w:after="0"/>
      <w:outlineLvl w:val="3"/>
    </w:pPr>
    <w:rPr>
      <w:rFonts w:eastAsiaTheme="majorEastAsia" w:cstheme="majorBidi"/>
      <w:i/>
      <w:iCs/>
    </w:rPr>
  </w:style>
  <w:style w:type="paragraph" w:styleId="Otsikko5">
    <w:name w:val="heading 5"/>
    <w:basedOn w:val="Normaali"/>
    <w:next w:val="Normaali"/>
    <w:link w:val="Otsikko5Char"/>
    <w:uiPriority w:val="9"/>
    <w:semiHidden/>
    <w:unhideWhenUsed/>
    <w:qFormat/>
    <w:rsid w:val="009261B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57FE8"/>
    <w:rPr>
      <w:rFonts w:ascii="Trebuchet MS" w:eastAsiaTheme="majorEastAsia" w:hAnsi="Trebuchet MS" w:cstheme="majorBidi"/>
      <w:sz w:val="32"/>
      <w:szCs w:val="32"/>
    </w:rPr>
  </w:style>
  <w:style w:type="character" w:customStyle="1" w:styleId="Otsikko2Char">
    <w:name w:val="Otsikko 2 Char"/>
    <w:basedOn w:val="Kappaleenoletusfontti"/>
    <w:link w:val="Otsikko2"/>
    <w:uiPriority w:val="9"/>
    <w:rsid w:val="00D57FE8"/>
    <w:rPr>
      <w:rFonts w:ascii="Trebuchet MS" w:eastAsiaTheme="majorEastAsia" w:hAnsi="Trebuchet MS" w:cstheme="majorBidi"/>
      <w:sz w:val="26"/>
      <w:szCs w:val="26"/>
    </w:rPr>
  </w:style>
  <w:style w:type="paragraph" w:styleId="Yltunniste">
    <w:name w:val="header"/>
    <w:basedOn w:val="Normaali"/>
    <w:link w:val="YltunnisteChar"/>
    <w:uiPriority w:val="99"/>
    <w:unhideWhenUsed/>
    <w:rsid w:val="000556F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556F8"/>
    <w:rPr>
      <w:rFonts w:ascii="Trebuchet MS" w:hAnsi="Trebuchet MS"/>
      <w:sz w:val="24"/>
    </w:rPr>
  </w:style>
  <w:style w:type="paragraph" w:styleId="Alatunniste">
    <w:name w:val="footer"/>
    <w:basedOn w:val="Normaali"/>
    <w:link w:val="AlatunnisteChar"/>
    <w:uiPriority w:val="99"/>
    <w:unhideWhenUsed/>
    <w:rsid w:val="000556F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556F8"/>
    <w:rPr>
      <w:rFonts w:ascii="Trebuchet MS" w:hAnsi="Trebuchet MS"/>
      <w:sz w:val="24"/>
    </w:rPr>
  </w:style>
  <w:style w:type="character" w:styleId="Paikkamerkkiteksti">
    <w:name w:val="Placeholder Text"/>
    <w:basedOn w:val="Kappaleenoletusfontti"/>
    <w:uiPriority w:val="99"/>
    <w:semiHidden/>
    <w:rsid w:val="00791365"/>
    <w:rPr>
      <w:color w:val="808080"/>
    </w:rPr>
  </w:style>
  <w:style w:type="character" w:styleId="Kommentinviite">
    <w:name w:val="annotation reference"/>
    <w:basedOn w:val="Kappaleenoletusfontti"/>
    <w:uiPriority w:val="99"/>
    <w:semiHidden/>
    <w:unhideWhenUsed/>
    <w:rsid w:val="00617CD3"/>
    <w:rPr>
      <w:sz w:val="16"/>
      <w:szCs w:val="16"/>
    </w:rPr>
  </w:style>
  <w:style w:type="paragraph" w:styleId="Kommentinteksti">
    <w:name w:val="annotation text"/>
    <w:basedOn w:val="Normaali"/>
    <w:link w:val="KommentintekstiChar"/>
    <w:uiPriority w:val="99"/>
    <w:unhideWhenUsed/>
    <w:rsid w:val="00617CD3"/>
    <w:pPr>
      <w:spacing w:line="240" w:lineRule="auto"/>
    </w:pPr>
    <w:rPr>
      <w:sz w:val="20"/>
      <w:szCs w:val="20"/>
    </w:rPr>
  </w:style>
  <w:style w:type="character" w:customStyle="1" w:styleId="KommentintekstiChar">
    <w:name w:val="Kommentin teksti Char"/>
    <w:basedOn w:val="Kappaleenoletusfontti"/>
    <w:link w:val="Kommentinteksti"/>
    <w:uiPriority w:val="99"/>
    <w:rsid w:val="00617CD3"/>
    <w:rPr>
      <w:rFonts w:ascii="Trebuchet MS" w:hAnsi="Trebuchet MS"/>
      <w:sz w:val="20"/>
      <w:szCs w:val="20"/>
    </w:rPr>
  </w:style>
  <w:style w:type="paragraph" w:styleId="Kommentinotsikko">
    <w:name w:val="annotation subject"/>
    <w:basedOn w:val="Kommentinteksti"/>
    <w:next w:val="Kommentinteksti"/>
    <w:link w:val="KommentinotsikkoChar"/>
    <w:uiPriority w:val="99"/>
    <w:semiHidden/>
    <w:unhideWhenUsed/>
    <w:rsid w:val="00617CD3"/>
    <w:rPr>
      <w:b/>
      <w:bCs/>
    </w:rPr>
  </w:style>
  <w:style w:type="character" w:customStyle="1" w:styleId="KommentinotsikkoChar">
    <w:name w:val="Kommentin otsikko Char"/>
    <w:basedOn w:val="KommentintekstiChar"/>
    <w:link w:val="Kommentinotsikko"/>
    <w:uiPriority w:val="99"/>
    <w:semiHidden/>
    <w:rsid w:val="00617CD3"/>
    <w:rPr>
      <w:rFonts w:ascii="Trebuchet MS" w:hAnsi="Trebuchet MS"/>
      <w:b/>
      <w:bCs/>
      <w:sz w:val="20"/>
      <w:szCs w:val="20"/>
    </w:rPr>
  </w:style>
  <w:style w:type="paragraph" w:styleId="Seliteteksti">
    <w:name w:val="Balloon Text"/>
    <w:basedOn w:val="Normaali"/>
    <w:link w:val="SelitetekstiChar"/>
    <w:uiPriority w:val="99"/>
    <w:semiHidden/>
    <w:unhideWhenUsed/>
    <w:rsid w:val="00617CD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7CD3"/>
    <w:rPr>
      <w:rFonts w:ascii="Segoe UI" w:hAnsi="Segoe UI" w:cs="Segoe UI"/>
      <w:sz w:val="18"/>
      <w:szCs w:val="18"/>
    </w:rPr>
  </w:style>
  <w:style w:type="paragraph" w:styleId="Luettelokappale">
    <w:name w:val="List Paragraph"/>
    <w:basedOn w:val="Normaali"/>
    <w:uiPriority w:val="34"/>
    <w:qFormat/>
    <w:rsid w:val="00E827EE"/>
    <w:pPr>
      <w:spacing w:line="276" w:lineRule="auto"/>
      <w:contextualSpacing/>
    </w:pPr>
  </w:style>
  <w:style w:type="character" w:styleId="Hyperlinkki">
    <w:name w:val="Hyperlink"/>
    <w:basedOn w:val="Kappaleenoletusfontti"/>
    <w:uiPriority w:val="99"/>
    <w:unhideWhenUsed/>
    <w:rsid w:val="00E827EE"/>
    <w:rPr>
      <w:color w:val="0563C1" w:themeColor="hyperlink"/>
      <w:u w:val="single"/>
    </w:rPr>
  </w:style>
  <w:style w:type="character" w:styleId="Ratkaisematonmaininta">
    <w:name w:val="Unresolved Mention"/>
    <w:basedOn w:val="Kappaleenoletusfontti"/>
    <w:uiPriority w:val="99"/>
    <w:semiHidden/>
    <w:unhideWhenUsed/>
    <w:rsid w:val="00E827EE"/>
    <w:rPr>
      <w:color w:val="605E5C"/>
      <w:shd w:val="clear" w:color="auto" w:fill="E1DFDD"/>
    </w:rPr>
  </w:style>
  <w:style w:type="character" w:styleId="Hienovarainenkorostus">
    <w:name w:val="Subtle Emphasis"/>
    <w:basedOn w:val="Kappaleenoletusfontti"/>
    <w:uiPriority w:val="19"/>
    <w:qFormat/>
    <w:rsid w:val="00DD6AB8"/>
    <w:rPr>
      <w:i/>
      <w:iCs/>
      <w:color w:val="404040" w:themeColor="text1" w:themeTint="BF"/>
    </w:rPr>
  </w:style>
  <w:style w:type="paragraph" w:customStyle="1" w:styleId="Selite">
    <w:name w:val="Selite"/>
    <w:basedOn w:val="Seliteteksti"/>
    <w:link w:val="SeliteChar"/>
    <w:qFormat/>
    <w:rsid w:val="00DD6AB8"/>
    <w:pPr>
      <w:spacing w:line="276" w:lineRule="auto"/>
    </w:pPr>
    <w:rPr>
      <w:i/>
      <w:sz w:val="24"/>
    </w:rPr>
  </w:style>
  <w:style w:type="character" w:customStyle="1" w:styleId="SeliteChar">
    <w:name w:val="Selite Char"/>
    <w:basedOn w:val="SelitetekstiChar"/>
    <w:link w:val="Selite"/>
    <w:rsid w:val="00DD6AB8"/>
    <w:rPr>
      <w:rFonts w:ascii="Segoe UI" w:hAnsi="Segoe UI" w:cs="Segoe UI"/>
      <w:i/>
      <w:sz w:val="24"/>
      <w:szCs w:val="18"/>
    </w:rPr>
  </w:style>
  <w:style w:type="character" w:customStyle="1" w:styleId="Otsikko3Char">
    <w:name w:val="Otsikko 3 Char"/>
    <w:basedOn w:val="Kappaleenoletusfontti"/>
    <w:link w:val="Otsikko3"/>
    <w:uiPriority w:val="9"/>
    <w:rsid w:val="00512456"/>
    <w:rPr>
      <w:rFonts w:ascii="Trebuchet MS" w:eastAsiaTheme="majorEastAsia" w:hAnsi="Trebuchet MS" w:cstheme="majorBidi"/>
      <w:b/>
      <w:sz w:val="24"/>
      <w:szCs w:val="24"/>
    </w:rPr>
  </w:style>
  <w:style w:type="paragraph" w:customStyle="1" w:styleId="Arial9">
    <w:name w:val="Arial 9"/>
    <w:basedOn w:val="Normaali"/>
    <w:rsid w:val="00F17E42"/>
    <w:pPr>
      <w:spacing w:after="0" w:line="240" w:lineRule="auto"/>
    </w:pPr>
    <w:rPr>
      <w:rFonts w:ascii="Arial" w:eastAsia="Times New Roman" w:hAnsi="Arial" w:cs="Arial"/>
      <w:sz w:val="18"/>
      <w:szCs w:val="20"/>
      <w:lang w:eastAsia="fi-FI"/>
    </w:rPr>
  </w:style>
  <w:style w:type="character" w:styleId="Voimakas">
    <w:name w:val="Strong"/>
    <w:aliases w:val="Täydennettävä,jonka jälkeen saa julkaista"/>
    <w:basedOn w:val="Kappaleenoletusfontti"/>
    <w:uiPriority w:val="22"/>
    <w:qFormat/>
    <w:rsid w:val="00F17E42"/>
    <w:rPr>
      <w:b/>
      <w:bCs/>
      <w:color w:val="FF0000"/>
      <w:sz w:val="40"/>
    </w:rPr>
  </w:style>
  <w:style w:type="character" w:customStyle="1" w:styleId="Otsikko4Char">
    <w:name w:val="Otsikko 4 Char"/>
    <w:basedOn w:val="Kappaleenoletusfontti"/>
    <w:link w:val="Otsikko4"/>
    <w:uiPriority w:val="9"/>
    <w:rsid w:val="00A50B40"/>
    <w:rPr>
      <w:rFonts w:ascii="Trebuchet MS" w:eastAsiaTheme="majorEastAsia" w:hAnsi="Trebuchet MS" w:cstheme="majorBidi"/>
      <w:i/>
      <w:iCs/>
      <w:sz w:val="24"/>
    </w:rPr>
  </w:style>
  <w:style w:type="character" w:styleId="AvattuHyperlinkki">
    <w:name w:val="FollowedHyperlink"/>
    <w:basedOn w:val="Kappaleenoletusfontti"/>
    <w:uiPriority w:val="99"/>
    <w:semiHidden/>
    <w:unhideWhenUsed/>
    <w:rsid w:val="00377A9F"/>
    <w:rPr>
      <w:color w:val="954F72" w:themeColor="followedHyperlink"/>
      <w:u w:val="single"/>
    </w:rPr>
  </w:style>
  <w:style w:type="paragraph" w:styleId="Sisllysluettelonotsikko">
    <w:name w:val="TOC Heading"/>
    <w:basedOn w:val="Otsikko1"/>
    <w:next w:val="Normaali"/>
    <w:uiPriority w:val="39"/>
    <w:unhideWhenUsed/>
    <w:qFormat/>
    <w:rsid w:val="00D37954"/>
    <w:pPr>
      <w:outlineLvl w:val="9"/>
    </w:pPr>
    <w:rPr>
      <w:lang w:eastAsia="fi-FI"/>
    </w:rPr>
  </w:style>
  <w:style w:type="paragraph" w:styleId="Sisluet2">
    <w:name w:val="toc 2"/>
    <w:basedOn w:val="Normaali"/>
    <w:next w:val="Normaali"/>
    <w:autoRedefine/>
    <w:uiPriority w:val="39"/>
    <w:unhideWhenUsed/>
    <w:rsid w:val="00DF2511"/>
    <w:pPr>
      <w:tabs>
        <w:tab w:val="right" w:leader="dot" w:pos="9628"/>
      </w:tabs>
      <w:spacing w:after="100" w:line="360" w:lineRule="auto"/>
      <w:ind w:left="240"/>
    </w:pPr>
  </w:style>
  <w:style w:type="paragraph" w:styleId="Sisluet3">
    <w:name w:val="toc 3"/>
    <w:basedOn w:val="Normaali"/>
    <w:next w:val="Normaali"/>
    <w:autoRedefine/>
    <w:uiPriority w:val="39"/>
    <w:unhideWhenUsed/>
    <w:rsid w:val="00D37954"/>
    <w:pPr>
      <w:spacing w:after="100"/>
      <w:ind w:left="480"/>
    </w:pPr>
  </w:style>
  <w:style w:type="paragraph" w:styleId="Sisluet4">
    <w:name w:val="toc 4"/>
    <w:basedOn w:val="Normaali"/>
    <w:next w:val="Normaali"/>
    <w:autoRedefine/>
    <w:uiPriority w:val="39"/>
    <w:unhideWhenUsed/>
    <w:rsid w:val="00D37954"/>
    <w:pPr>
      <w:spacing w:after="100"/>
      <w:ind w:left="720"/>
    </w:pPr>
  </w:style>
  <w:style w:type="character" w:customStyle="1" w:styleId="current-item">
    <w:name w:val="current-item"/>
    <w:basedOn w:val="Kappaleenoletusfontti"/>
    <w:rsid w:val="0099749E"/>
  </w:style>
  <w:style w:type="paragraph" w:customStyle="1" w:styleId="py">
    <w:name w:val="py"/>
    <w:basedOn w:val="Normaali"/>
    <w:rsid w:val="00BA68BC"/>
    <w:pPr>
      <w:spacing w:before="100" w:beforeAutospacing="1" w:after="100" w:afterAutospacing="1" w:line="240" w:lineRule="auto"/>
    </w:pPr>
    <w:rPr>
      <w:rFonts w:ascii="Times New Roman" w:eastAsia="Times New Roman" w:hAnsi="Times New Roman" w:cs="Times New Roman"/>
      <w:szCs w:val="24"/>
      <w:lang w:eastAsia="fi-FI"/>
    </w:rPr>
  </w:style>
  <w:style w:type="character" w:customStyle="1" w:styleId="Otsikko5Char">
    <w:name w:val="Otsikko 5 Char"/>
    <w:basedOn w:val="Kappaleenoletusfontti"/>
    <w:link w:val="Otsikko5"/>
    <w:uiPriority w:val="9"/>
    <w:semiHidden/>
    <w:rsid w:val="009261BB"/>
    <w:rPr>
      <w:rFonts w:asciiTheme="majorHAnsi" w:eastAsiaTheme="majorEastAsia" w:hAnsiTheme="majorHAnsi" w:cstheme="majorBidi"/>
      <w:color w:val="2F5496" w:themeColor="accent1" w:themeShade="BF"/>
      <w:sz w:val="24"/>
    </w:rPr>
  </w:style>
  <w:style w:type="paragraph" w:styleId="Sisluet1">
    <w:name w:val="toc 1"/>
    <w:basedOn w:val="Normaali"/>
    <w:next w:val="Normaali"/>
    <w:autoRedefine/>
    <w:uiPriority w:val="39"/>
    <w:unhideWhenUsed/>
    <w:rsid w:val="00514E1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7113">
      <w:bodyDiv w:val="1"/>
      <w:marLeft w:val="0"/>
      <w:marRight w:val="0"/>
      <w:marTop w:val="0"/>
      <w:marBottom w:val="0"/>
      <w:divBdr>
        <w:top w:val="none" w:sz="0" w:space="0" w:color="auto"/>
        <w:left w:val="none" w:sz="0" w:space="0" w:color="auto"/>
        <w:bottom w:val="none" w:sz="0" w:space="0" w:color="auto"/>
        <w:right w:val="none" w:sz="0" w:space="0" w:color="auto"/>
      </w:divBdr>
    </w:div>
    <w:div w:id="540098188">
      <w:bodyDiv w:val="1"/>
      <w:marLeft w:val="0"/>
      <w:marRight w:val="0"/>
      <w:marTop w:val="0"/>
      <w:marBottom w:val="0"/>
      <w:divBdr>
        <w:top w:val="none" w:sz="0" w:space="0" w:color="auto"/>
        <w:left w:val="none" w:sz="0" w:space="0" w:color="auto"/>
        <w:bottom w:val="none" w:sz="0" w:space="0" w:color="auto"/>
        <w:right w:val="none" w:sz="0" w:space="0" w:color="auto"/>
      </w:divBdr>
    </w:div>
    <w:div w:id="707920511">
      <w:bodyDiv w:val="1"/>
      <w:marLeft w:val="0"/>
      <w:marRight w:val="0"/>
      <w:marTop w:val="0"/>
      <w:marBottom w:val="0"/>
      <w:divBdr>
        <w:top w:val="none" w:sz="0" w:space="0" w:color="auto"/>
        <w:left w:val="none" w:sz="0" w:space="0" w:color="auto"/>
        <w:bottom w:val="none" w:sz="0" w:space="0" w:color="auto"/>
        <w:right w:val="none" w:sz="0" w:space="0" w:color="auto"/>
      </w:divBdr>
    </w:div>
    <w:div w:id="721834084">
      <w:bodyDiv w:val="1"/>
      <w:marLeft w:val="0"/>
      <w:marRight w:val="0"/>
      <w:marTop w:val="0"/>
      <w:marBottom w:val="0"/>
      <w:divBdr>
        <w:top w:val="none" w:sz="0" w:space="0" w:color="auto"/>
        <w:left w:val="none" w:sz="0" w:space="0" w:color="auto"/>
        <w:bottom w:val="none" w:sz="0" w:space="0" w:color="auto"/>
        <w:right w:val="none" w:sz="0" w:space="0" w:color="auto"/>
      </w:divBdr>
    </w:div>
    <w:div w:id="1187478781">
      <w:bodyDiv w:val="1"/>
      <w:marLeft w:val="0"/>
      <w:marRight w:val="0"/>
      <w:marTop w:val="0"/>
      <w:marBottom w:val="0"/>
      <w:divBdr>
        <w:top w:val="none" w:sz="0" w:space="0" w:color="auto"/>
        <w:left w:val="none" w:sz="0" w:space="0" w:color="auto"/>
        <w:bottom w:val="none" w:sz="0" w:space="0" w:color="auto"/>
        <w:right w:val="none" w:sz="0" w:space="0" w:color="auto"/>
      </w:divBdr>
      <w:divsChild>
        <w:div w:id="1143153401">
          <w:marLeft w:val="0"/>
          <w:marRight w:val="0"/>
          <w:marTop w:val="0"/>
          <w:marBottom w:val="0"/>
          <w:divBdr>
            <w:top w:val="none" w:sz="0" w:space="0" w:color="auto"/>
            <w:left w:val="none" w:sz="0" w:space="0" w:color="auto"/>
            <w:bottom w:val="none" w:sz="0" w:space="0" w:color="auto"/>
            <w:right w:val="none" w:sz="0" w:space="0" w:color="auto"/>
          </w:divBdr>
        </w:div>
      </w:divsChild>
    </w:div>
    <w:div w:id="1284383692">
      <w:bodyDiv w:val="1"/>
      <w:marLeft w:val="0"/>
      <w:marRight w:val="0"/>
      <w:marTop w:val="0"/>
      <w:marBottom w:val="0"/>
      <w:divBdr>
        <w:top w:val="none" w:sz="0" w:space="0" w:color="auto"/>
        <w:left w:val="none" w:sz="0" w:space="0" w:color="auto"/>
        <w:bottom w:val="none" w:sz="0" w:space="0" w:color="auto"/>
        <w:right w:val="none" w:sz="0" w:space="0" w:color="auto"/>
      </w:divBdr>
    </w:div>
    <w:div w:id="1379283628">
      <w:bodyDiv w:val="1"/>
      <w:marLeft w:val="0"/>
      <w:marRight w:val="0"/>
      <w:marTop w:val="0"/>
      <w:marBottom w:val="0"/>
      <w:divBdr>
        <w:top w:val="none" w:sz="0" w:space="0" w:color="auto"/>
        <w:left w:val="none" w:sz="0" w:space="0" w:color="auto"/>
        <w:bottom w:val="none" w:sz="0" w:space="0" w:color="auto"/>
        <w:right w:val="none" w:sz="0" w:space="0" w:color="auto"/>
      </w:divBdr>
    </w:div>
    <w:div w:id="1418408469">
      <w:bodyDiv w:val="1"/>
      <w:marLeft w:val="0"/>
      <w:marRight w:val="0"/>
      <w:marTop w:val="0"/>
      <w:marBottom w:val="0"/>
      <w:divBdr>
        <w:top w:val="none" w:sz="0" w:space="0" w:color="auto"/>
        <w:left w:val="none" w:sz="0" w:space="0" w:color="auto"/>
        <w:bottom w:val="none" w:sz="0" w:space="0" w:color="auto"/>
        <w:right w:val="none" w:sz="0" w:space="0" w:color="auto"/>
      </w:divBdr>
    </w:div>
    <w:div w:id="1427458802">
      <w:bodyDiv w:val="1"/>
      <w:marLeft w:val="0"/>
      <w:marRight w:val="0"/>
      <w:marTop w:val="0"/>
      <w:marBottom w:val="0"/>
      <w:divBdr>
        <w:top w:val="none" w:sz="0" w:space="0" w:color="auto"/>
        <w:left w:val="none" w:sz="0" w:space="0" w:color="auto"/>
        <w:bottom w:val="none" w:sz="0" w:space="0" w:color="auto"/>
        <w:right w:val="none" w:sz="0" w:space="0" w:color="auto"/>
      </w:divBdr>
    </w:div>
    <w:div w:id="1528980247">
      <w:bodyDiv w:val="1"/>
      <w:marLeft w:val="0"/>
      <w:marRight w:val="0"/>
      <w:marTop w:val="0"/>
      <w:marBottom w:val="0"/>
      <w:divBdr>
        <w:top w:val="none" w:sz="0" w:space="0" w:color="auto"/>
        <w:left w:val="none" w:sz="0" w:space="0" w:color="auto"/>
        <w:bottom w:val="none" w:sz="0" w:space="0" w:color="auto"/>
        <w:right w:val="none" w:sz="0" w:space="0" w:color="auto"/>
      </w:divBdr>
    </w:div>
    <w:div w:id="1612397391">
      <w:bodyDiv w:val="1"/>
      <w:marLeft w:val="0"/>
      <w:marRight w:val="0"/>
      <w:marTop w:val="0"/>
      <w:marBottom w:val="0"/>
      <w:divBdr>
        <w:top w:val="none" w:sz="0" w:space="0" w:color="auto"/>
        <w:left w:val="none" w:sz="0" w:space="0" w:color="auto"/>
        <w:bottom w:val="none" w:sz="0" w:space="0" w:color="auto"/>
        <w:right w:val="none" w:sz="0" w:space="0" w:color="auto"/>
      </w:divBdr>
    </w:div>
    <w:div w:id="1621492076">
      <w:bodyDiv w:val="1"/>
      <w:marLeft w:val="0"/>
      <w:marRight w:val="0"/>
      <w:marTop w:val="0"/>
      <w:marBottom w:val="0"/>
      <w:divBdr>
        <w:top w:val="none" w:sz="0" w:space="0" w:color="auto"/>
        <w:left w:val="none" w:sz="0" w:space="0" w:color="auto"/>
        <w:bottom w:val="none" w:sz="0" w:space="0" w:color="auto"/>
        <w:right w:val="none" w:sz="0" w:space="0" w:color="auto"/>
      </w:divBdr>
      <w:divsChild>
        <w:div w:id="1258753684">
          <w:marLeft w:val="0"/>
          <w:marRight w:val="0"/>
          <w:marTop w:val="0"/>
          <w:marBottom w:val="0"/>
          <w:divBdr>
            <w:top w:val="none" w:sz="0" w:space="0" w:color="auto"/>
            <w:left w:val="none" w:sz="0" w:space="0" w:color="auto"/>
            <w:bottom w:val="none" w:sz="0" w:space="0" w:color="auto"/>
            <w:right w:val="none" w:sz="0" w:space="0" w:color="auto"/>
          </w:divBdr>
        </w:div>
      </w:divsChild>
    </w:div>
    <w:div w:id="1864436544">
      <w:bodyDiv w:val="1"/>
      <w:marLeft w:val="0"/>
      <w:marRight w:val="0"/>
      <w:marTop w:val="0"/>
      <w:marBottom w:val="0"/>
      <w:divBdr>
        <w:top w:val="none" w:sz="0" w:space="0" w:color="auto"/>
        <w:left w:val="none" w:sz="0" w:space="0" w:color="auto"/>
        <w:bottom w:val="none" w:sz="0" w:space="0" w:color="auto"/>
        <w:right w:val="none" w:sz="0" w:space="0" w:color="auto"/>
      </w:divBdr>
    </w:div>
    <w:div w:id="2089039244">
      <w:bodyDiv w:val="1"/>
      <w:marLeft w:val="0"/>
      <w:marRight w:val="0"/>
      <w:marTop w:val="0"/>
      <w:marBottom w:val="0"/>
      <w:divBdr>
        <w:top w:val="none" w:sz="0" w:space="0" w:color="auto"/>
        <w:left w:val="none" w:sz="0" w:space="0" w:color="auto"/>
        <w:bottom w:val="none" w:sz="0" w:space="0" w:color="auto"/>
        <w:right w:val="none" w:sz="0" w:space="0" w:color="auto"/>
      </w:divBdr>
      <w:divsChild>
        <w:div w:id="782773254">
          <w:marLeft w:val="0"/>
          <w:marRight w:val="0"/>
          <w:marTop w:val="0"/>
          <w:marBottom w:val="0"/>
          <w:divBdr>
            <w:top w:val="none" w:sz="0" w:space="0" w:color="auto"/>
            <w:left w:val="none" w:sz="0" w:space="0" w:color="auto"/>
            <w:bottom w:val="none" w:sz="0" w:space="0" w:color="auto"/>
            <w:right w:val="none" w:sz="0" w:space="0" w:color="auto"/>
          </w:divBdr>
          <w:divsChild>
            <w:div w:id="20113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julkaisut.valtioneuvosto.fi/handle/10024/72811" TargetMode="External"/><Relationship Id="rId18" Type="http://schemas.openxmlformats.org/officeDocument/2006/relationships/hyperlink" Target="https://www.oikeusasiamies.fi/r/fi/ratkaisut/-/eoar/8165/2020" TargetMode="External"/><Relationship Id="rId26" Type="http://schemas.openxmlformats.org/officeDocument/2006/relationships/hyperlink" Target="https://www.valvira.fi/documents/14444/236772/Ohje_rajatusta_laakevarastosta.pdf/cf0afc17-dc00-1cce-8395-afc1c1db7a93?t=1648710300013" TargetMode="External"/><Relationship Id="rId39" Type="http://schemas.openxmlformats.org/officeDocument/2006/relationships/footer" Target="footer1.xml"/><Relationship Id="rId21" Type="http://schemas.openxmlformats.org/officeDocument/2006/relationships/hyperlink" Target="https://www.ruokavirasto.fi/teemat/terveytta-edistava-ruokavalio/ravitsemus--ja-ruokasuositukset/" TargetMode="External"/><Relationship Id="rId34" Type="http://schemas.openxmlformats.org/officeDocument/2006/relationships/hyperlink" Target="https://thl.fi/documents/920442/2816495/Allekirjoitettu_THL_Maarays_2_Omavalvontasuunnitelma_20150130.pdf/2f0f73aa-7299-47d0-be7a-b6c71a36d97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hl.fi/fi/web/vammaispalvelujen-kasikirja/tuki-ja-palvelut/itsemaaraamisoikeuden-tukeminen" TargetMode="External"/><Relationship Id="rId20" Type="http://schemas.openxmlformats.org/officeDocument/2006/relationships/hyperlink" Target="https://thl.fi/fi/web/lastensuojelun-kasikirja/tyoprosessi/lastensuojelun-laatusuositus" TargetMode="External"/><Relationship Id="rId29" Type="http://schemas.openxmlformats.org/officeDocument/2006/relationships/hyperlink" Target="https://www.fimea.fi/documents/160140/764068/2019-11-K%C3%A4ytt%C3%A4j%C3%A4n+vaaratilanneilmoituslomake.pdf/ac6bcb04-1616-8722-7327-9c84c13b7d82?t=157745137329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lvira.fi/-/maarays-1-2014-yksityisten-sosiaalipalvelujen-ja-julkisten-vanhuspalveluiden-omavalvontasuunnitelmasta" TargetMode="External"/><Relationship Id="rId24" Type="http://schemas.openxmlformats.org/officeDocument/2006/relationships/hyperlink" Target="https://thl.fi/fi/web/infektiotaudit-ja-rokotukset/taudit-ja-torjunta/epidemioiden-selvitys-ja-ilmoittaminen/muiden-epidemioiden-ja-vakavien-hoitoon-liittyvien-infektioiden-ilmoittaminen-harvi-" TargetMode="External"/><Relationship Id="rId32" Type="http://schemas.openxmlformats.org/officeDocument/2006/relationships/hyperlink" Target="https://www.finlex.fi/fi/laki/alkup/2018/20181050" TargetMode="External"/><Relationship Id="rId37" Type="http://schemas.openxmlformats.org/officeDocument/2006/relationships/hyperlink" Target="https://tietosuoja.fi/documents/6927448/10594424/Sosiaalihuollon+asiakatietojen+k%C3%A4sittely.pdf/fc9f4ce8-caee-3161-f3ae-8962a87007b6/Sosiaalihuollon+asiakatietojen+k%C3%A4sittely.pdf?t=1664534736382"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okv.fi/fi/ratkaisut/id/1172/" TargetMode="External"/><Relationship Id="rId23" Type="http://schemas.openxmlformats.org/officeDocument/2006/relationships/hyperlink" Target="http://www.julkari.fi/bitstream/handle/10024/139297/URN_ISBN_978-952-343-464-6.pdf?sequence=1&amp;isAllowed=y" TargetMode="External"/><Relationship Id="rId28" Type="http://schemas.openxmlformats.org/officeDocument/2006/relationships/hyperlink" Target="https://www.fimea.fi/laakinnalliset_laitteet/tuotteen-markkinoille-saattaminen/terveydenhuollon-laitteet-ja-tarvikkeet" TargetMode="External"/><Relationship Id="rId36" Type="http://schemas.openxmlformats.org/officeDocument/2006/relationships/hyperlink" Target="https://thl.fi/documents/920442/2816495/THL_maarays_1_2021sosiaalihuollon_asiakasasiakirjoista_ja_niihin_merkittavista_tiedoista.pdf/f11f6fce-d7c5-9fff-7a92-d40460dbde80?t=1637222140211" TargetMode="External"/><Relationship Id="rId10" Type="http://schemas.openxmlformats.org/officeDocument/2006/relationships/endnotes" Target="endnotes.xml"/><Relationship Id="rId19" Type="http://schemas.openxmlformats.org/officeDocument/2006/relationships/hyperlink" Target="https://www.oikeusasiamies.fi/r/fi/ratkaisut/-/eoar/2857/2021" TargetMode="External"/><Relationship Id="rId31" Type="http://schemas.openxmlformats.org/officeDocument/2006/relationships/hyperlink" Target="https://eur-lex.europa.eu/legal-content/FI/TXT/?uri=CELEX%3A32016R067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ulkaisut.valtioneuvosto.fi/bitstream/handle/10024/163858/STM_2022_2.pdf?sequence=1&amp;isAllowed=y" TargetMode="External"/><Relationship Id="rId22" Type="http://schemas.openxmlformats.org/officeDocument/2006/relationships/hyperlink" Target="https://www.julkari.fi/bitstream/handle/10024/139415/THL_OHJ_4_2020_Vireytt%c3%a4%20seniorivuosiin_verkko.pdf?sequence=4&amp;isAllowed=y" TargetMode="External"/><Relationship Id="rId27" Type="http://schemas.openxmlformats.org/officeDocument/2006/relationships/hyperlink" Target="https://www.valvira.fi/terveydenhuolto/ammattioikeudet/kielitaito" TargetMode="External"/><Relationship Id="rId30" Type="http://schemas.openxmlformats.org/officeDocument/2006/relationships/hyperlink" Target="https://tietosuoja.fi/seloste-kasittelytoimista" TargetMode="External"/><Relationship Id="rId35" Type="http://schemas.openxmlformats.org/officeDocument/2006/relationships/hyperlink" Target="https://thl.fi/fi/web/tiedonhallinta-sosiaali-ja-terveysalalla/maaraykset-ja-maarittelyt/maaraykse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skl.fi/julkaisut/meidan-oma-valvontasuunnitelma-opas-nuorten-osallisuutta-tukevaan-omavalvontatyohon-lastenkodeissa/" TargetMode="External"/><Relationship Id="rId17" Type="http://schemas.openxmlformats.org/officeDocument/2006/relationships/hyperlink" Target="https://thl.fi/fi/web/vammaispalvelujen-kasikirja/tuki-ja-palvelut/itsemaaraamisoikeuden-tukeminen" TargetMode="External"/><Relationship Id="rId25" Type="http://schemas.openxmlformats.org/officeDocument/2006/relationships/hyperlink" Target="https://www.julkari.fi/bitstream/handle/10024/129969/URN_ISBN_978-952-302-577-6.pdf?sequence" TargetMode="External"/><Relationship Id="rId33" Type="http://schemas.openxmlformats.org/officeDocument/2006/relationships/hyperlink" Target="https://tietosuoja.fi/etusivu"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1E07F0C12D084CA0E8730EC287C42E" ma:contentTypeVersion="2" ma:contentTypeDescription="Create a new document." ma:contentTypeScope="" ma:versionID="189466094d928ac608bf5b6a7256bb34">
  <xsd:schema xmlns:xsd="http://www.w3.org/2001/XMLSchema" xmlns:xs="http://www.w3.org/2001/XMLSchema" xmlns:p="http://schemas.microsoft.com/office/2006/metadata/properties" xmlns:ns2="8ff78c31-ea84-4a57-b1bc-9cd5c2b95f98" targetNamespace="http://schemas.microsoft.com/office/2006/metadata/properties" ma:root="true" ma:fieldsID="b46980d4d0f5df6f4a1b33325e2ae2bf" ns2:_="">
    <xsd:import namespace="8ff78c31-ea84-4a57-b1bc-9cd5c2b95f9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78c31-ea84-4a57-b1bc-9cd5c2b95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C4CDA-D0D3-4D63-836E-221959702B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75FEEF-EBFA-48AE-AE24-1D7F57696720}">
  <ds:schemaRefs>
    <ds:schemaRef ds:uri="http://schemas.openxmlformats.org/officeDocument/2006/bibliography"/>
  </ds:schemaRefs>
</ds:datastoreItem>
</file>

<file path=customXml/itemProps3.xml><?xml version="1.0" encoding="utf-8"?>
<ds:datastoreItem xmlns:ds="http://schemas.openxmlformats.org/officeDocument/2006/customXml" ds:itemID="{7CA0C048-0EE2-484E-BB60-BBE48D910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78c31-ea84-4a57-b1bc-9cd5c2b95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EAF940-6A69-4F34-AA3F-D7483B7548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32</Pages>
  <Words>6452</Words>
  <Characters>52270</Characters>
  <Application>Microsoft Office Word</Application>
  <DocSecurity>0</DocSecurity>
  <Lines>435</Lines>
  <Paragraphs>117</Paragraphs>
  <ScaleCrop>false</ScaleCrop>
  <HeadingPairs>
    <vt:vector size="2" baseType="variant">
      <vt:variant>
        <vt:lpstr>Otsikko</vt:lpstr>
      </vt:variant>
      <vt:variant>
        <vt:i4>1</vt:i4>
      </vt:variant>
    </vt:vector>
  </HeadingPairs>
  <TitlesOfParts>
    <vt:vector size="1" baseType="lpstr">
      <vt:lpstr>SOSIAALIPALVELUJEN OMAVALVONTASUUNNITELMA</vt:lpstr>
    </vt:vector>
  </TitlesOfParts>
  <Company/>
  <LinksUpToDate>false</LinksUpToDate>
  <CharactersWithSpaces>58605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SOSIAALIPALVELUJEN OMAVALVONTASUUNNITELMA</dc:title>
  <dc:subject/>
  <dc:creator>Tuomainen Pauliina</dc:creator>
  <cp:keywords/>
  <dc:description/>
  <cp:lastModifiedBy>Minna Luonua</cp:lastModifiedBy>
  <cp:revision>119</cp:revision>
  <cp:lastPrinted>2020-07-03T08:12:00Z</cp:lastPrinted>
  <dcterms:created xsi:type="dcterms:W3CDTF">2023-02-23T03:16:00Z</dcterms:created>
  <dcterms:modified xsi:type="dcterms:W3CDTF">2025-09-04T04:28:00Z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0x010100F81E07F0C12D084CA0E8730EC287C42E</vt:lpwstr>
  </property>
</Properties>
</file>